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891F" w14:textId="77777777" w:rsidR="00333963" w:rsidRPr="00333963" w:rsidRDefault="00333963" w:rsidP="00333963">
      <w:pPr>
        <w:widowControl w:val="0"/>
        <w:jc w:val="right"/>
      </w:pPr>
      <w:r w:rsidRPr="00333963">
        <w:t>Директору ГАУ</w:t>
      </w:r>
    </w:p>
    <w:p w14:paraId="2C1F5A22" w14:textId="77777777" w:rsidR="00333963" w:rsidRPr="00333963" w:rsidRDefault="00333963" w:rsidP="00333963">
      <w:pPr>
        <w:widowControl w:val="0"/>
        <w:jc w:val="right"/>
      </w:pPr>
      <w:r w:rsidRPr="00333963">
        <w:t>«Агентство инвестиций</w:t>
      </w:r>
    </w:p>
    <w:p w14:paraId="49D18518" w14:textId="77777777" w:rsidR="00333963" w:rsidRPr="00333963" w:rsidRDefault="00333963" w:rsidP="00333963">
      <w:pPr>
        <w:widowControl w:val="0"/>
        <w:jc w:val="right"/>
      </w:pPr>
      <w:r w:rsidRPr="00333963">
        <w:t xml:space="preserve"> и развития предпринимательства</w:t>
      </w:r>
    </w:p>
    <w:p w14:paraId="05EBD326" w14:textId="77777777" w:rsidR="00333963" w:rsidRPr="00333963" w:rsidRDefault="00333963" w:rsidP="00333963">
      <w:pPr>
        <w:widowControl w:val="0"/>
        <w:jc w:val="right"/>
      </w:pPr>
      <w:r w:rsidRPr="00333963">
        <w:t xml:space="preserve"> Костромской области»</w:t>
      </w:r>
    </w:p>
    <w:p w14:paraId="430FFBB9" w14:textId="77777777" w:rsidR="00333963" w:rsidRDefault="00333963" w:rsidP="00333963">
      <w:pPr>
        <w:widowControl w:val="0"/>
        <w:jc w:val="right"/>
        <w:rPr>
          <w:b/>
        </w:rPr>
      </w:pPr>
      <w:r w:rsidRPr="00333963">
        <w:t>Н.О. Михалевской</w:t>
      </w:r>
    </w:p>
    <w:p w14:paraId="5738B468" w14:textId="77777777" w:rsidR="00333963" w:rsidRDefault="00333963" w:rsidP="00333963">
      <w:pPr>
        <w:widowControl w:val="0"/>
        <w:jc w:val="right"/>
        <w:rPr>
          <w:b/>
        </w:rPr>
      </w:pPr>
    </w:p>
    <w:p w14:paraId="356DEF92" w14:textId="77777777" w:rsidR="00333963" w:rsidRDefault="00333963" w:rsidP="00333963">
      <w:pPr>
        <w:widowControl w:val="0"/>
        <w:jc w:val="right"/>
        <w:rPr>
          <w:b/>
        </w:rPr>
      </w:pPr>
    </w:p>
    <w:p w14:paraId="558C7C32" w14:textId="77777777" w:rsidR="0054747D" w:rsidRDefault="0054747D" w:rsidP="00C31819">
      <w:pPr>
        <w:widowControl w:val="0"/>
        <w:ind w:left="-567"/>
        <w:jc w:val="center"/>
        <w:rPr>
          <w:b/>
        </w:rPr>
      </w:pPr>
      <w:r>
        <w:rPr>
          <w:b/>
        </w:rPr>
        <w:t>ЗАЯВКА</w:t>
      </w:r>
    </w:p>
    <w:p w14:paraId="098560EF" w14:textId="31BB24A1" w:rsidR="00333963" w:rsidRDefault="00333963" w:rsidP="00C31819">
      <w:pPr>
        <w:widowControl w:val="0"/>
        <w:ind w:left="-567"/>
        <w:jc w:val="center"/>
        <w:rPr>
          <w:b/>
        </w:rPr>
      </w:pPr>
      <w:r>
        <w:rPr>
          <w:b/>
        </w:rPr>
        <w:t xml:space="preserve">на получение </w:t>
      </w:r>
      <w:r w:rsidR="000826A9">
        <w:rPr>
          <w:b/>
        </w:rPr>
        <w:t xml:space="preserve">Комплексной </w:t>
      </w:r>
      <w:r>
        <w:rPr>
          <w:b/>
        </w:rPr>
        <w:t xml:space="preserve">услуги по направлению деятельности </w:t>
      </w:r>
    </w:p>
    <w:p w14:paraId="5CE47156" w14:textId="77777777" w:rsidR="00333963" w:rsidRDefault="00333963" w:rsidP="00C31819">
      <w:pPr>
        <w:widowControl w:val="0"/>
        <w:ind w:left="-567"/>
        <w:jc w:val="center"/>
        <w:rPr>
          <w:b/>
        </w:rPr>
      </w:pPr>
      <w:r>
        <w:rPr>
          <w:b/>
        </w:rPr>
        <w:t>Центра поддержки предпринимательства</w:t>
      </w:r>
    </w:p>
    <w:p w14:paraId="42DCD924" w14:textId="77777777" w:rsidR="00333963" w:rsidRDefault="00333963" w:rsidP="00333963">
      <w:pPr>
        <w:widowControl w:val="0"/>
        <w:jc w:val="center"/>
        <w:rPr>
          <w:b/>
        </w:rPr>
      </w:pPr>
    </w:p>
    <w:p w14:paraId="3014CE7D" w14:textId="77777777" w:rsidR="000826A9" w:rsidRDefault="00333963" w:rsidP="00745CDF">
      <w:pPr>
        <w:widowControl w:val="0"/>
        <w:ind w:left="-567"/>
        <w:jc w:val="both"/>
      </w:pPr>
      <w:r w:rsidRPr="00745CDF">
        <w:rPr>
          <w:b/>
          <w:bCs/>
        </w:rPr>
        <w:t>Наименование услуги:</w:t>
      </w:r>
    </w:p>
    <w:p w14:paraId="786DE752" w14:textId="099152BC" w:rsidR="0014301B" w:rsidRDefault="0033696C" w:rsidP="0014301B">
      <w:pPr>
        <w:widowControl w:val="0"/>
        <w:ind w:left="-567" w:firstLine="283"/>
        <w:jc w:val="both"/>
      </w:pPr>
      <w:bookmarkStart w:id="0" w:name="_Hlk106199047"/>
      <w:r>
        <w:t xml:space="preserve">1. консультационная услуга; </w:t>
      </w:r>
      <w:r w:rsidR="0014301B">
        <w:tab/>
      </w:r>
    </w:p>
    <w:p w14:paraId="60633781" w14:textId="7D4C2406" w:rsidR="000826A9" w:rsidRPr="00745CDF" w:rsidRDefault="0014301B" w:rsidP="0014301B">
      <w:pPr>
        <w:widowControl w:val="0"/>
        <w:ind w:left="-567" w:firstLine="283"/>
        <w:jc w:val="both"/>
      </w:pPr>
      <w:r>
        <w:t>2.</w:t>
      </w:r>
      <w:r>
        <w:tab/>
        <w:t xml:space="preserve">содействие </w:t>
      </w:r>
      <w:r w:rsidR="00B37F2E">
        <w:t xml:space="preserve">субъекту малого и среднего предпринимательства Костромской области </w:t>
      </w:r>
      <w:r w:rsidR="0033696C" w:rsidRPr="00317E62">
        <w:rPr>
          <w:rFonts w:eastAsia="SimSun"/>
          <w:bCs/>
          <w:color w:val="000000"/>
          <w:lang w:eastAsia="hi-IN" w:bidi="hi-IN"/>
        </w:rPr>
        <w:t>в популяризации продукции (</w:t>
      </w:r>
      <w:r w:rsidR="0033696C">
        <w:rPr>
          <w:rFonts w:eastAsia="SimSun"/>
          <w:bCs/>
          <w:color w:val="000000"/>
          <w:lang w:eastAsia="hi-IN" w:bidi="hi-IN"/>
        </w:rPr>
        <w:t xml:space="preserve">товаров, работ, услуг) </w:t>
      </w:r>
      <w:r w:rsidR="0033696C" w:rsidRPr="00317E62">
        <w:rPr>
          <w:rFonts w:eastAsia="SimSun"/>
          <w:bCs/>
          <w:color w:val="000000"/>
          <w:lang w:eastAsia="hi-IN" w:bidi="hi-IN"/>
        </w:rPr>
        <w:t xml:space="preserve">в виде </w:t>
      </w:r>
      <w:r w:rsidR="0033696C">
        <w:rPr>
          <w:rFonts w:eastAsia="SimSun"/>
          <w:bCs/>
          <w:color w:val="000000"/>
          <w:lang w:eastAsia="hi-IN" w:bidi="hi-IN"/>
        </w:rPr>
        <w:t xml:space="preserve"> </w:t>
      </w:r>
      <w:r w:rsidR="0033696C" w:rsidRPr="00317E62">
        <w:rPr>
          <w:rFonts w:eastAsia="SimSun"/>
          <w:bCs/>
          <w:color w:val="000000"/>
          <w:lang w:eastAsia="hi-IN" w:bidi="hi-IN"/>
        </w:rPr>
        <w:t xml:space="preserve">изготовления информационных и презентационных </w:t>
      </w:r>
      <w:r w:rsidR="0033696C">
        <w:rPr>
          <w:rFonts w:eastAsia="SimSun"/>
          <w:bCs/>
          <w:color w:val="000000"/>
          <w:lang w:eastAsia="hi-IN" w:bidi="hi-IN"/>
        </w:rPr>
        <w:t xml:space="preserve">печатных </w:t>
      </w:r>
      <w:r w:rsidR="0033696C" w:rsidRPr="00317E62">
        <w:rPr>
          <w:rFonts w:eastAsia="SimSun"/>
          <w:bCs/>
          <w:color w:val="000000"/>
          <w:lang w:eastAsia="hi-IN" w:bidi="hi-IN"/>
        </w:rPr>
        <w:t xml:space="preserve">материалов </w:t>
      </w:r>
      <w:r w:rsidR="0033696C">
        <w:rPr>
          <w:rFonts w:eastAsia="SimSun"/>
          <w:bCs/>
          <w:color w:val="000000"/>
          <w:lang w:eastAsia="hi-IN" w:bidi="hi-IN"/>
        </w:rPr>
        <w:t>(полиграфическая продукция).</w:t>
      </w:r>
    </w:p>
    <w:bookmarkEnd w:id="0"/>
    <w:p w14:paraId="1A54DC63" w14:textId="77777777" w:rsidR="00333963" w:rsidRPr="00333963" w:rsidRDefault="00333963" w:rsidP="0054747D">
      <w:pPr>
        <w:widowControl w:val="0"/>
      </w:pPr>
    </w:p>
    <w:p w14:paraId="44978EC4" w14:textId="77777777" w:rsidR="0054747D" w:rsidRDefault="0054747D" w:rsidP="00C31819">
      <w:pPr>
        <w:widowControl w:val="0"/>
        <w:numPr>
          <w:ilvl w:val="0"/>
          <w:numId w:val="1"/>
        </w:numPr>
        <w:ind w:left="-142"/>
        <w:jc w:val="center"/>
      </w:pPr>
      <w:r>
        <w:rPr>
          <w:b/>
        </w:rPr>
        <w:t>Информация о субъекте малого и среднего предпринимательства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5128"/>
      </w:tblGrid>
      <w:tr w:rsidR="0054747D" w14:paraId="4F3801D2" w14:textId="77777777" w:rsidTr="0054747D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D604" w14:textId="77777777" w:rsidR="0054747D" w:rsidRDefault="0054747D" w:rsidP="00370630">
            <w:pPr>
              <w:widowControl w:val="0"/>
            </w:pPr>
            <w:r>
              <w:t xml:space="preserve">Наименование субъекта малого и среднего предпринимательства </w:t>
            </w:r>
          </w:p>
          <w:p w14:paraId="6FBAFEA3" w14:textId="77777777" w:rsidR="0054747D" w:rsidRDefault="0054747D" w:rsidP="00370630">
            <w:pPr>
              <w:widowControl w:val="0"/>
              <w:rPr>
                <w:b/>
              </w:rPr>
            </w:pPr>
            <w:r>
              <w:t>(с указанием организационно-правовой формы)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357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18AC08FC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C0D0" w14:textId="793782D2" w:rsidR="0054747D" w:rsidRDefault="0054747D" w:rsidP="00370630">
            <w:pPr>
              <w:widowControl w:val="0"/>
              <w:rPr>
                <w:b/>
              </w:rPr>
            </w:pPr>
            <w:r>
              <w:t>ИНН</w:t>
            </w:r>
            <w:r w:rsidR="007B579A">
              <w:t>/ОГРН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B823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C31819" w14:paraId="00ED7E6F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9FC8" w14:textId="32181BA7" w:rsidR="00C31819" w:rsidRDefault="00C31819" w:rsidP="00370630">
            <w:pPr>
              <w:widowControl w:val="0"/>
            </w:pPr>
            <w:r>
              <w:t>Дата рождения индивидуального предпринимателя (только для ИП)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9366" w14:textId="77777777" w:rsidR="00C31819" w:rsidRDefault="00C31819" w:rsidP="00370630">
            <w:pPr>
              <w:widowControl w:val="0"/>
              <w:rPr>
                <w:b/>
              </w:rPr>
            </w:pPr>
          </w:p>
        </w:tc>
      </w:tr>
      <w:tr w:rsidR="00535097" w14:paraId="525737B3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9ACB" w14:textId="0CAFA677" w:rsidR="00535097" w:rsidRDefault="007B579A" w:rsidP="00370630">
            <w:pPr>
              <w:widowControl w:val="0"/>
            </w:pPr>
            <w:r w:rsidRPr="00A47FAD">
              <w:rPr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316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45B0007A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5F1A" w14:textId="10A2408B" w:rsidR="0054747D" w:rsidRDefault="0054747D" w:rsidP="00535097">
            <w:pPr>
              <w:widowControl w:val="0"/>
              <w:rPr>
                <w:b/>
              </w:rPr>
            </w:pPr>
            <w:r>
              <w:t xml:space="preserve">Юридический адрес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1AB9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35097" w14:paraId="55A015C0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E122" w14:textId="63E519E1" w:rsidR="00535097" w:rsidRDefault="00535097" w:rsidP="00535097">
            <w:pPr>
              <w:widowControl w:val="0"/>
            </w:pPr>
            <w:r>
              <w:t xml:space="preserve">Фактический </w:t>
            </w:r>
            <w:r>
              <w:t xml:space="preserve">адрес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C5AB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26439878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16EC" w14:textId="4AB77B9B" w:rsidR="0054747D" w:rsidRDefault="0054747D" w:rsidP="00535097">
            <w:pPr>
              <w:widowControl w:val="0"/>
              <w:rPr>
                <w:b/>
              </w:rPr>
            </w:pPr>
            <w:r>
              <w:t>Телефон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23F7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35097" w14:paraId="5CEB9019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1099" w14:textId="0B844FE6" w:rsidR="00535097" w:rsidRDefault="00535097" w:rsidP="00370630">
            <w:pPr>
              <w:widowControl w:val="0"/>
            </w:pPr>
            <w:r>
              <w:t>Э</w:t>
            </w:r>
            <w:r>
              <w:t>лектронная почта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66A5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59677CFF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EFFD" w14:textId="77777777" w:rsidR="0054747D" w:rsidRDefault="0054747D" w:rsidP="00370630">
            <w:pPr>
              <w:widowControl w:val="0"/>
              <w:rPr>
                <w:b/>
              </w:rPr>
            </w:pPr>
            <w:r>
              <w:t>Сайт (при наличии)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7FD2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</w:tbl>
    <w:p w14:paraId="4CC193C7" w14:textId="77777777" w:rsidR="0054747D" w:rsidRDefault="0054747D" w:rsidP="0054747D">
      <w:pPr>
        <w:widowControl w:val="0"/>
      </w:pPr>
    </w:p>
    <w:p w14:paraId="394F0CC4" w14:textId="77777777" w:rsidR="0054747D" w:rsidRDefault="0054747D" w:rsidP="00C31819">
      <w:pPr>
        <w:pStyle w:val="1"/>
        <w:widowControl w:val="0"/>
        <w:numPr>
          <w:ilvl w:val="0"/>
          <w:numId w:val="1"/>
        </w:numPr>
        <w:ind w:left="-142"/>
        <w:jc w:val="center"/>
        <w:rPr>
          <w:b/>
        </w:rPr>
      </w:pPr>
      <w:r>
        <w:rPr>
          <w:b/>
        </w:rPr>
        <w:t>Сведения о представителе субъекта малого и среднего предпринимательства,</w:t>
      </w:r>
    </w:p>
    <w:p w14:paraId="28A97C05" w14:textId="77777777" w:rsidR="0054747D" w:rsidRDefault="0054747D" w:rsidP="0054747D">
      <w:pPr>
        <w:widowControl w:val="0"/>
        <w:ind w:left="-567"/>
        <w:jc w:val="center"/>
      </w:pPr>
      <w:r>
        <w:rPr>
          <w:b/>
        </w:rPr>
        <w:t>обратившегося за услугой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687"/>
      </w:tblGrid>
      <w:tr w:rsidR="0054747D" w14:paraId="2C6E1918" w14:textId="77777777" w:rsidTr="00C31819">
        <w:trPr>
          <w:trHeight w:val="3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83DE" w14:textId="77777777" w:rsidR="0054747D" w:rsidRDefault="0054747D" w:rsidP="00370630">
            <w:pPr>
              <w:widowControl w:val="0"/>
              <w:tabs>
                <w:tab w:val="left" w:pos="462"/>
              </w:tabs>
              <w:rPr>
                <w:b/>
              </w:rPr>
            </w:pPr>
            <w:r>
              <w:t xml:space="preserve">ФИО (полностью)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8A09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0D47B9E7" w14:textId="77777777" w:rsidTr="0054747D">
        <w:trPr>
          <w:trHeight w:val="4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6C70" w14:textId="77777777" w:rsidR="0054747D" w:rsidRDefault="0054747D" w:rsidP="00370630">
            <w:pPr>
              <w:widowControl w:val="0"/>
              <w:rPr>
                <w:b/>
              </w:rPr>
            </w:pPr>
            <w:r>
              <w:t>Должность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C7D3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0C00631C" w14:textId="77777777" w:rsidTr="0054747D">
        <w:trPr>
          <w:trHeight w:val="4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9B01" w14:textId="06B0C8F6" w:rsidR="0054747D" w:rsidRDefault="0054747D" w:rsidP="00370630">
            <w:pPr>
              <w:widowControl w:val="0"/>
              <w:rPr>
                <w:b/>
              </w:rPr>
            </w:pPr>
            <w:r>
              <w:t>Контактный телефон</w:t>
            </w:r>
            <w:r w:rsidR="007B579A">
              <w:t xml:space="preserve">, </w:t>
            </w:r>
            <w:r w:rsidR="007B579A" w:rsidRPr="00A47FAD">
              <w:rPr>
                <w:sz w:val="23"/>
                <w:szCs w:val="23"/>
                <w:lang w:val="en-US"/>
              </w:rPr>
              <w:t>e-mail</w:t>
            </w:r>
            <w:bookmarkStart w:id="1" w:name="_GoBack"/>
            <w:bookmarkEnd w:id="1"/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1ECC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</w:tbl>
    <w:p w14:paraId="612E688B" w14:textId="77777777" w:rsidR="00D97ECC" w:rsidRDefault="00D97ECC" w:rsidP="0054747D">
      <w:pPr>
        <w:widowControl w:val="0"/>
        <w:tabs>
          <w:tab w:val="left" w:pos="9781"/>
        </w:tabs>
        <w:ind w:left="-567" w:right="27" w:firstLine="567"/>
        <w:rPr>
          <w:b/>
          <w:lang w:eastAsia="hi-IN" w:bidi="hi-IN"/>
        </w:rPr>
      </w:pPr>
    </w:p>
    <w:p w14:paraId="34C16BC8" w14:textId="53077C0A" w:rsidR="0054747D" w:rsidRDefault="0054747D" w:rsidP="0054747D">
      <w:pPr>
        <w:widowControl w:val="0"/>
        <w:tabs>
          <w:tab w:val="left" w:pos="9781"/>
        </w:tabs>
        <w:ind w:left="-567" w:right="27" w:firstLine="567"/>
        <w:rPr>
          <w:iCs/>
        </w:rPr>
      </w:pPr>
      <w:r>
        <w:rPr>
          <w:b/>
          <w:lang w:eastAsia="hi-IN" w:bidi="hi-IN"/>
        </w:rPr>
        <w:t>Подтверждаю, что на дату подачи данной Заявки Заявитель:</w:t>
      </w:r>
    </w:p>
    <w:p w14:paraId="7B50A295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6B3F5C6B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осуществляет предпринимательскую деятельность в сфере игорного бизнеса;</w:t>
      </w:r>
    </w:p>
    <w:p w14:paraId="78C97299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является участником соглашений о разделе продукции;</w:t>
      </w:r>
    </w:p>
    <w:p w14:paraId="633E4FFD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688F9937" w14:textId="535E3BF9" w:rsidR="00333963" w:rsidRDefault="00333963" w:rsidP="0033396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</w:t>
      </w:r>
      <w:r w:rsidR="00D649C3">
        <w:rPr>
          <w:iCs/>
        </w:rPr>
        <w:t>;</w:t>
      </w:r>
    </w:p>
    <w:p w14:paraId="612F921A" w14:textId="0F075B71" w:rsidR="000826A9" w:rsidRPr="00333963" w:rsidRDefault="000826A9" w:rsidP="000826A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0826A9">
        <w:rPr>
          <w:iCs/>
        </w:rPr>
        <w:lastRenderedPageBreak/>
        <w:t>- зарегистрирован на цифровой платформе МСП.РФ;</w:t>
      </w:r>
    </w:p>
    <w:p w14:paraId="67F5B9EE" w14:textId="77777777" w:rsidR="00333963" w:rsidRDefault="00333963" w:rsidP="0033396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  <w:r>
        <w:rPr>
          <w:iCs/>
        </w:rPr>
        <w:t xml:space="preserve"> </w:t>
      </w:r>
    </w:p>
    <w:p w14:paraId="58EACF54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</w:rPr>
      </w:pPr>
      <w:r>
        <w:rPr>
          <w:b/>
          <w:iCs/>
        </w:rPr>
        <w:t>Подтверждаю достоверность представленной в Заявке информации</w:t>
      </w:r>
      <w:r>
        <w:rPr>
          <w:iCs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 (</w:t>
      </w:r>
      <w:r>
        <w:rPr>
          <w:i/>
          <w:iCs/>
        </w:rPr>
        <w:t>полное наименование субъекта малого и среднего предпринимательства)</w:t>
      </w:r>
      <w:r>
        <w:rPr>
          <w:iCs/>
        </w:rPr>
        <w:t>, 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320AA9F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</w:rPr>
        <w:t>Настоящим выражаю согласие на размещение сведений (</w:t>
      </w:r>
      <w: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>
        <w:rPr>
          <w:b/>
        </w:rPr>
        <w:t>) в реестре субъектов малого и среднего предпринимательства – получателей государственной поддержки.</w:t>
      </w:r>
    </w:p>
    <w:p w14:paraId="573E7F2F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  <w:iCs/>
        </w:rPr>
        <w:t>Настоящим обязуюсь по запросу</w:t>
      </w:r>
      <w:r>
        <w:rPr>
          <w:iCs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>
        <w:rPr>
          <w:iCs/>
        </w:rPr>
        <w:t>) в сроки, указанные в запросе, участвовать в опросах.</w:t>
      </w:r>
    </w:p>
    <w:p w14:paraId="13A21DB8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>
        <w:rPr>
          <w:b/>
          <w:iCs/>
        </w:rPr>
        <w:t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данных,</w:t>
      </w:r>
      <w:r w:rsidRPr="00671E6C">
        <w:t xml:space="preserve"> </w:t>
      </w:r>
      <w:r w:rsidRPr="000B0F71"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(договора) осуществлять обработку персональных данных, содержащихся в представленных документах.</w:t>
      </w:r>
    </w:p>
    <w:p w14:paraId="4D5AE80C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</w:t>
      </w:r>
      <w:proofErr w:type="spellStart"/>
      <w:r w:rsidRPr="000B0F71">
        <w:t>обезналичивание</w:t>
      </w:r>
      <w:proofErr w:type="spellEnd"/>
      <w:r w:rsidRPr="000B0F71">
        <w:t>, уничтожение персональных данных.</w:t>
      </w:r>
    </w:p>
    <w:p w14:paraId="3384E3C9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0C235E2E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</w:p>
    <w:p w14:paraId="43E0BB1D" w14:textId="65CB8CB3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  <w:r>
        <w:rPr>
          <w:b/>
          <w:iCs/>
        </w:rPr>
        <w:t>Подпись Заявителя/ представителя Заявителя</w:t>
      </w:r>
    </w:p>
    <w:p w14:paraId="4CE1A530" w14:textId="77777777" w:rsidR="00D97ECC" w:rsidRDefault="00D97ECC" w:rsidP="0054747D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</w:p>
    <w:p w14:paraId="3A3C5B0B" w14:textId="77777777" w:rsidR="0054747D" w:rsidRDefault="0054747D" w:rsidP="0054747D">
      <w:pPr>
        <w:widowControl w:val="0"/>
        <w:tabs>
          <w:tab w:val="left" w:pos="9781"/>
        </w:tabs>
        <w:ind w:right="27"/>
        <w:rPr>
          <w:iCs/>
          <w:sz w:val="16"/>
          <w:szCs w:val="16"/>
        </w:rPr>
      </w:pPr>
      <w:bookmarkStart w:id="2" w:name="_Hlk106197817"/>
      <w:r>
        <w:rPr>
          <w:b/>
          <w:iCs/>
        </w:rPr>
        <w:t>__________________________/___________________/_________________________/</w:t>
      </w:r>
    </w:p>
    <w:p w14:paraId="387D9A3A" w14:textId="77777777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М.П.                   должность                                        подпись</w:t>
      </w:r>
      <w:r>
        <w:rPr>
          <w:iCs/>
        </w:rPr>
        <w:t xml:space="preserve">                                  </w:t>
      </w:r>
      <w:r>
        <w:rPr>
          <w:iCs/>
          <w:sz w:val="16"/>
          <w:szCs w:val="16"/>
        </w:rPr>
        <w:t>расшифровка</w:t>
      </w:r>
    </w:p>
    <w:p w14:paraId="459265C2" w14:textId="77777777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(при наличии)</w:t>
      </w:r>
    </w:p>
    <w:p w14:paraId="1C569048" w14:textId="0D7BCC9E" w:rsidR="0054747D" w:rsidRDefault="0054747D" w:rsidP="0054747D">
      <w:pPr>
        <w:widowControl w:val="0"/>
        <w:tabs>
          <w:tab w:val="left" w:pos="9781"/>
        </w:tabs>
        <w:ind w:right="-1" w:firstLine="561"/>
        <w:jc w:val="right"/>
        <w:rPr>
          <w:rFonts w:cs="Calibri"/>
        </w:rPr>
      </w:pPr>
      <w:r>
        <w:rPr>
          <w:rFonts w:cs="Calibri"/>
        </w:rPr>
        <w:t>«______»_________________20</w:t>
      </w:r>
      <w:r w:rsidR="00F07BF9">
        <w:rPr>
          <w:rFonts w:cs="Calibri"/>
        </w:rPr>
        <w:t>2</w:t>
      </w:r>
      <w:r w:rsidR="00B037C7">
        <w:rPr>
          <w:rFonts w:cs="Calibri"/>
        </w:rPr>
        <w:t>3</w:t>
      </w:r>
      <w:r>
        <w:rPr>
          <w:rFonts w:cs="Calibri"/>
        </w:rPr>
        <w:t xml:space="preserve"> г.</w:t>
      </w:r>
    </w:p>
    <w:bookmarkEnd w:id="2"/>
    <w:p w14:paraId="7C8F43D9" w14:textId="77777777" w:rsidR="00D97ECC" w:rsidRDefault="00D97ECC" w:rsidP="0054747D">
      <w:pPr>
        <w:widowControl w:val="0"/>
        <w:tabs>
          <w:tab w:val="left" w:pos="9781"/>
        </w:tabs>
        <w:ind w:right="-1" w:firstLine="561"/>
        <w:jc w:val="right"/>
        <w:rPr>
          <w:rFonts w:cs="Calibri"/>
        </w:rPr>
      </w:pPr>
    </w:p>
    <w:p w14:paraId="10FB063C" w14:textId="1F84ECBB" w:rsidR="00D97ECC" w:rsidRPr="0033696C" w:rsidRDefault="00D97ECC" w:rsidP="0033696C">
      <w:pPr>
        <w:widowControl w:val="0"/>
        <w:tabs>
          <w:tab w:val="left" w:pos="9781"/>
        </w:tabs>
        <w:ind w:right="-1"/>
        <w:rPr>
          <w:iCs/>
          <w:sz w:val="16"/>
          <w:szCs w:val="16"/>
        </w:rPr>
      </w:pPr>
    </w:p>
    <w:sectPr w:rsidR="00D97ECC" w:rsidRPr="0033696C" w:rsidSect="00C318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1">
    <w:nsid w:val="1C2D253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2">
    <w:nsid w:val="612F0C75"/>
    <w:multiLevelType w:val="hybridMultilevel"/>
    <w:tmpl w:val="62C249EA"/>
    <w:lvl w:ilvl="0" w:tplc="872289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D0"/>
    <w:rsid w:val="00024436"/>
    <w:rsid w:val="000826A9"/>
    <w:rsid w:val="00096DC4"/>
    <w:rsid w:val="0014301B"/>
    <w:rsid w:val="001621D0"/>
    <w:rsid w:val="002B5082"/>
    <w:rsid w:val="002D7453"/>
    <w:rsid w:val="00333963"/>
    <w:rsid w:val="0033696C"/>
    <w:rsid w:val="004160BE"/>
    <w:rsid w:val="0043776D"/>
    <w:rsid w:val="00535097"/>
    <w:rsid w:val="0054747D"/>
    <w:rsid w:val="005E70D4"/>
    <w:rsid w:val="005F5EDB"/>
    <w:rsid w:val="006D1C51"/>
    <w:rsid w:val="0071633E"/>
    <w:rsid w:val="00745CDF"/>
    <w:rsid w:val="007B579A"/>
    <w:rsid w:val="007F7684"/>
    <w:rsid w:val="00947065"/>
    <w:rsid w:val="009519CC"/>
    <w:rsid w:val="009A56DC"/>
    <w:rsid w:val="00B037C7"/>
    <w:rsid w:val="00B37F2E"/>
    <w:rsid w:val="00BF342C"/>
    <w:rsid w:val="00C02B76"/>
    <w:rsid w:val="00C31819"/>
    <w:rsid w:val="00D649C3"/>
    <w:rsid w:val="00D97ECC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E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47D"/>
    <w:pPr>
      <w:ind w:left="720"/>
    </w:pPr>
  </w:style>
  <w:style w:type="paragraph" w:styleId="a3">
    <w:name w:val="List Paragraph"/>
    <w:basedOn w:val="a"/>
    <w:uiPriority w:val="34"/>
    <w:qFormat/>
    <w:rsid w:val="00096DC4"/>
    <w:pPr>
      <w:ind w:left="720"/>
      <w:contextualSpacing/>
    </w:pPr>
  </w:style>
  <w:style w:type="table" w:styleId="a4">
    <w:name w:val="Table Grid"/>
    <w:basedOn w:val="a1"/>
    <w:uiPriority w:val="59"/>
    <w:unhideWhenUsed/>
    <w:rsid w:val="0009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47D"/>
    <w:pPr>
      <w:ind w:left="720"/>
    </w:pPr>
  </w:style>
  <w:style w:type="paragraph" w:styleId="a3">
    <w:name w:val="List Paragraph"/>
    <w:basedOn w:val="a"/>
    <w:uiPriority w:val="34"/>
    <w:qFormat/>
    <w:rsid w:val="00096DC4"/>
    <w:pPr>
      <w:ind w:left="720"/>
      <w:contextualSpacing/>
    </w:pPr>
  </w:style>
  <w:style w:type="table" w:styleId="a4">
    <w:name w:val="Table Grid"/>
    <w:basedOn w:val="a1"/>
    <w:uiPriority w:val="59"/>
    <w:unhideWhenUsed/>
    <w:rsid w:val="0009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2022-06-15T10:13:00Z</cp:lastPrinted>
  <dcterms:created xsi:type="dcterms:W3CDTF">2022-09-22T12:48:00Z</dcterms:created>
  <dcterms:modified xsi:type="dcterms:W3CDTF">2023-05-02T13:21:00Z</dcterms:modified>
</cp:coreProperties>
</file>