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2F3" w:rsidRDefault="00F70C0D">
      <w:pPr>
        <w:pStyle w:val="ConsPlusTitle"/>
        <w:ind w:firstLine="4536"/>
        <w:jc w:val="center"/>
        <w:rPr>
          <w:rFonts w:ascii="Times New Roman" w:eastAsia="Times New Roman" w:hAnsi="Times New Roman" w:cs="Times New Roman"/>
          <w:b w:val="0"/>
          <w:color w:val="000000"/>
          <w:sz w:val="28"/>
          <w:lang w:val="ru-RU"/>
        </w:rPr>
      </w:pPr>
      <w:r>
        <w:rPr>
          <w:rFonts w:ascii="Times New Roman" w:eastAsia="Times New Roman" w:hAnsi="Times New Roman" w:cs="Times New Roman"/>
          <w:b w:val="0"/>
          <w:color w:val="000000"/>
          <w:sz w:val="28"/>
          <w:lang w:val="ru-RU"/>
        </w:rPr>
        <w:t>Приложение</w:t>
      </w:r>
    </w:p>
    <w:p w:rsidR="004442F3" w:rsidRDefault="004442F3">
      <w:pPr>
        <w:pStyle w:val="ConsPlusTitle"/>
        <w:ind w:firstLine="4536"/>
        <w:jc w:val="center"/>
        <w:rPr>
          <w:rFonts w:ascii="Times New Roman" w:eastAsia="Times New Roman" w:hAnsi="Times New Roman" w:cs="Times New Roman"/>
          <w:color w:val="000000"/>
          <w:sz w:val="28"/>
          <w:szCs w:val="36"/>
          <w:lang w:val="ru-RU"/>
        </w:rPr>
      </w:pPr>
    </w:p>
    <w:p w:rsidR="004442F3" w:rsidRDefault="00F70C0D">
      <w:pPr>
        <w:pStyle w:val="ConsPlusTitle"/>
        <w:ind w:firstLine="4536"/>
        <w:jc w:val="center"/>
        <w:rPr>
          <w:rFonts w:ascii="Times New Roman" w:eastAsia="Times New Roman" w:hAnsi="Times New Roman" w:cs="Times New Roman"/>
          <w:color w:val="000000"/>
          <w:sz w:val="28"/>
          <w:lang w:val="ru-RU"/>
        </w:rPr>
      </w:pPr>
      <w:r>
        <w:rPr>
          <w:rFonts w:ascii="Times New Roman" w:eastAsia="Times New Roman" w:hAnsi="Times New Roman" w:cs="Times New Roman"/>
          <w:b w:val="0"/>
          <w:color w:val="000000"/>
          <w:sz w:val="28"/>
          <w:lang w:val="ru-RU"/>
        </w:rPr>
        <w:t>УТВЕРЖДЕН</w:t>
      </w:r>
    </w:p>
    <w:p w:rsidR="004442F3" w:rsidRDefault="00F70C0D">
      <w:pPr>
        <w:pStyle w:val="ConsPlusTitle"/>
        <w:ind w:firstLine="4536"/>
        <w:jc w:val="center"/>
        <w:rPr>
          <w:rFonts w:ascii="Times New Roman" w:eastAsia="Times New Roman" w:hAnsi="Times New Roman" w:cs="Times New Roman"/>
          <w:color w:val="000000"/>
          <w:sz w:val="28"/>
          <w:lang w:val="ru-RU"/>
        </w:rPr>
      </w:pPr>
      <w:r>
        <w:rPr>
          <w:rFonts w:ascii="Times New Roman" w:eastAsia="Times New Roman" w:hAnsi="Times New Roman" w:cs="Times New Roman"/>
          <w:b w:val="0"/>
          <w:color w:val="000000"/>
          <w:sz w:val="28"/>
          <w:lang w:val="ru-RU"/>
        </w:rPr>
        <w:t>постановлением администрации</w:t>
      </w:r>
    </w:p>
    <w:p w:rsidR="004442F3" w:rsidRDefault="00F70C0D">
      <w:pPr>
        <w:pStyle w:val="ConsPlusTitle"/>
        <w:ind w:firstLine="4536"/>
        <w:jc w:val="center"/>
        <w:rPr>
          <w:rFonts w:ascii="Times New Roman" w:eastAsia="Times New Roman" w:hAnsi="Times New Roman" w:cs="Times New Roman"/>
          <w:color w:val="000000"/>
          <w:sz w:val="28"/>
          <w:lang w:val="ru-RU"/>
        </w:rPr>
      </w:pPr>
      <w:r>
        <w:rPr>
          <w:rFonts w:ascii="Times New Roman" w:eastAsia="Times New Roman" w:hAnsi="Times New Roman" w:cs="Times New Roman"/>
          <w:b w:val="0"/>
          <w:color w:val="000000"/>
          <w:sz w:val="28"/>
          <w:lang w:val="ru-RU"/>
        </w:rPr>
        <w:t>Костромской области</w:t>
      </w:r>
    </w:p>
    <w:p w:rsidR="004442F3" w:rsidRDefault="00F70C0D">
      <w:pPr>
        <w:pStyle w:val="ConsPlusTitle"/>
        <w:ind w:firstLine="4536"/>
        <w:jc w:val="center"/>
        <w:rPr>
          <w:rFonts w:ascii="Times New Roman" w:eastAsia="Times New Roman" w:hAnsi="Times New Roman" w:cs="Times New Roman"/>
          <w:color w:val="000000"/>
          <w:sz w:val="28"/>
          <w:lang w:val="ru-RU"/>
        </w:rPr>
      </w:pPr>
      <w:r>
        <w:rPr>
          <w:rFonts w:ascii="Times New Roman" w:eastAsia="Times New Roman" w:hAnsi="Times New Roman" w:cs="Times New Roman"/>
          <w:b w:val="0"/>
          <w:color w:val="000000"/>
          <w:sz w:val="28"/>
          <w:lang w:val="ru-RU"/>
        </w:rPr>
        <w:t>от «___»_____________ 2026 № ____</w:t>
      </w:r>
    </w:p>
    <w:p w:rsidR="004442F3" w:rsidRDefault="004442F3">
      <w:pPr>
        <w:pStyle w:val="ConsPlusTitle"/>
        <w:jc w:val="center"/>
        <w:rPr>
          <w:rFonts w:ascii="Times New Roman" w:eastAsia="Times New Roman" w:hAnsi="Times New Roman" w:cs="Times New Roman"/>
          <w:color w:val="000000"/>
          <w:sz w:val="28"/>
          <w:lang w:val="ru-RU"/>
        </w:rPr>
      </w:pPr>
    </w:p>
    <w:p w:rsidR="004442F3" w:rsidRDefault="004442F3">
      <w:pPr>
        <w:pStyle w:val="ConsPlusTitle"/>
        <w:jc w:val="center"/>
        <w:rPr>
          <w:rFonts w:ascii="Times New Roman" w:eastAsia="Times New Roman" w:hAnsi="Times New Roman" w:cs="Times New Roman"/>
          <w:color w:val="000000"/>
          <w:sz w:val="28"/>
          <w:lang w:val="ru-RU"/>
        </w:rPr>
      </w:pPr>
    </w:p>
    <w:p w:rsidR="004442F3" w:rsidRDefault="004442F3">
      <w:pPr>
        <w:pStyle w:val="ConsPlusTitle"/>
        <w:jc w:val="center"/>
        <w:rPr>
          <w:rFonts w:ascii="Times New Roman" w:eastAsia="Times New Roman" w:hAnsi="Times New Roman" w:cs="Times New Roman"/>
          <w:color w:val="000000"/>
          <w:sz w:val="28"/>
          <w:lang w:val="ru-RU"/>
        </w:rPr>
      </w:pPr>
    </w:p>
    <w:p w:rsidR="004442F3" w:rsidRDefault="00F70C0D">
      <w:pPr>
        <w:pStyle w:val="ConsPlusTitle"/>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b w:val="0"/>
          <w:color w:val="000000"/>
          <w:sz w:val="28"/>
          <w:szCs w:val="28"/>
          <w:lang w:val="ru-RU"/>
        </w:rPr>
        <w:t>ПОРЯДОК</w:t>
      </w:r>
    </w:p>
    <w:p w:rsidR="004442F3" w:rsidRDefault="00F70C0D">
      <w:pPr>
        <w:pStyle w:val="ConsPlusTitle"/>
        <w:jc w:val="center"/>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 xml:space="preserve">предоставления из областного бюджета субсидий </w:t>
      </w:r>
    </w:p>
    <w:p w:rsidR="004442F3" w:rsidRDefault="00F70C0D">
      <w:pPr>
        <w:pStyle w:val="ConsPlusTitle"/>
        <w:jc w:val="center"/>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 xml:space="preserve">на возмещение части затрат промышленных предприятий, </w:t>
      </w:r>
    </w:p>
    <w:p w:rsidR="004442F3" w:rsidRDefault="00F70C0D">
      <w:pPr>
        <w:pStyle w:val="ConsPlusTitle"/>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b w:val="0"/>
          <w:color w:val="000000"/>
          <w:sz w:val="28"/>
          <w:szCs w:val="28"/>
          <w:lang w:val="ru-RU"/>
        </w:rPr>
        <w:t xml:space="preserve">связанных с приобретением нового оборудования, в 2026 году </w:t>
      </w:r>
    </w:p>
    <w:p w:rsidR="004442F3" w:rsidRDefault="004442F3">
      <w:pPr>
        <w:pStyle w:val="ConsPlusNormal"/>
        <w:jc w:val="both"/>
        <w:rPr>
          <w:rFonts w:eastAsia="Times New Roman"/>
          <w:color w:val="000000"/>
        </w:rPr>
      </w:pPr>
    </w:p>
    <w:p w:rsidR="004442F3" w:rsidRDefault="00F70C0D">
      <w:pPr>
        <w:pStyle w:val="ConsPlusTitle"/>
        <w:jc w:val="center"/>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Глава 1. Общие положения</w:t>
      </w:r>
    </w:p>
    <w:p w:rsidR="004442F3" w:rsidRDefault="004442F3">
      <w:pPr>
        <w:pStyle w:val="ConsPlusNormal"/>
        <w:ind w:firstLine="709"/>
        <w:jc w:val="both"/>
        <w:rPr>
          <w:rFonts w:eastAsia="Times New Roman"/>
          <w:color w:val="000000"/>
          <w:highlight w:val="yellow"/>
        </w:rPr>
      </w:pPr>
    </w:p>
    <w:p w:rsidR="004442F3" w:rsidRDefault="00F70C0D">
      <w:pPr>
        <w:pStyle w:val="ConsPlusNormal"/>
        <w:ind w:firstLine="709"/>
        <w:jc w:val="both"/>
        <w:rPr>
          <w:rFonts w:eastAsia="Times New Roman"/>
          <w:color w:val="000000"/>
        </w:rPr>
      </w:pPr>
      <w:r>
        <w:rPr>
          <w:rFonts w:eastAsia="Times New Roman"/>
          <w:color w:val="000000"/>
        </w:rPr>
        <w:t xml:space="preserve">1. Настоящий Порядок разработан в соответствии со </w:t>
      </w:r>
      <w:hyperlink r:id="rId7" w:tooltip="https://login.consultant.ru/link/?req=doc&amp;base=LAW&amp;n=330422&amp;dst=103399&amp;field=134&amp;date=20.06.2024" w:history="1">
        <w:r>
          <w:rPr>
            <w:rFonts w:eastAsia="Times New Roman"/>
            <w:color w:val="000000"/>
          </w:rPr>
          <w:t>статьей 78</w:t>
        </w:r>
      </w:hyperlink>
      <w:r>
        <w:rPr>
          <w:rFonts w:eastAsia="Times New Roman"/>
          <w:color w:val="000000"/>
        </w:rPr>
        <w:t xml:space="preserve"> Бюджетного кодекса Российской Федерации, </w:t>
      </w:r>
      <w:r>
        <w:rPr>
          <w:rFonts w:eastAsia="Times New Roman"/>
        </w:rPr>
        <w:t>постановлением Правительства Российской Федерации от 15 апреля 2014 года № 328 «Об утверждении государственной программы Российской Федерации «Развитие промышленности и повышение её конкурентоспособности»</w:t>
      </w:r>
      <w:r>
        <w:rPr>
          <w:rFonts w:eastAsia="Times New Roman"/>
          <w:color w:val="000000"/>
        </w:rPr>
        <w:t xml:space="preserve"> и определяет механизм предоставления из областного бюджета субсидий юридическим лицам (за исключением государственных (муниципальных) учреждений), индивидуальным предпринимателям, относящимся к промышленным предприятиям, на возмещение части затрат таких предприятий, связанных с приобретением нового оборудования, в 2026 году (далее – субсидии).</w:t>
      </w:r>
    </w:p>
    <w:p w:rsidR="004442F3" w:rsidRDefault="00F70C0D">
      <w:pPr>
        <w:pStyle w:val="ConsPlusNormal"/>
        <w:ind w:firstLine="709"/>
        <w:jc w:val="both"/>
        <w:rPr>
          <w:rFonts w:eastAsia="Times New Roman"/>
          <w:color w:val="000000"/>
        </w:rPr>
      </w:pPr>
      <w:r>
        <w:rPr>
          <w:rFonts w:eastAsia="Times New Roman"/>
          <w:color w:val="000000"/>
        </w:rPr>
        <w:t>2. Понятия, используемые в настоящем Порядке:</w:t>
      </w:r>
    </w:p>
    <w:p w:rsidR="004442F3" w:rsidRDefault="00F70C0D">
      <w:pPr>
        <w:pStyle w:val="ConsPlusNormal"/>
        <w:ind w:firstLine="709"/>
        <w:jc w:val="both"/>
        <w:rPr>
          <w:rFonts w:eastAsia="Times New Roman"/>
          <w:color w:val="000000"/>
        </w:rPr>
      </w:pPr>
      <w:r>
        <w:rPr>
          <w:rFonts w:eastAsia="Times New Roman"/>
          <w:color w:val="000000"/>
        </w:rPr>
        <w:t xml:space="preserve">1) промышленные предприятия – субъекты деятельности в сфере промышленности, зарегистрированные на территории Костромской области, осуществляющие деятельность, относящуюся по виду экономической деятельности к разделу «Обрабатывающие производства» Общероссийского </w:t>
      </w:r>
      <w:hyperlink r:id="rId8" w:tooltip="https://login.consultant.ru/link/?req=doc&amp;base=LAW&amp;n=468900&amp;date=08.05.2024" w:history="1">
        <w:r>
          <w:rPr>
            <w:rFonts w:eastAsia="Times New Roman"/>
            <w:color w:val="000000"/>
          </w:rPr>
          <w:t>классификатора</w:t>
        </w:r>
      </w:hyperlink>
      <w:r>
        <w:rPr>
          <w:rFonts w:eastAsia="Times New Roman"/>
          <w:color w:val="000000"/>
        </w:rPr>
        <w:t xml:space="preserve">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p w:rsidR="004442F3" w:rsidRDefault="00F70C0D">
      <w:pPr>
        <w:pStyle w:val="af8"/>
        <w:spacing w:after="0" w:line="240" w:lineRule="auto"/>
        <w:ind w:firstLine="709"/>
        <w:jc w:val="both"/>
        <w:rPr>
          <w:rFonts w:eastAsia="Times New Roman"/>
          <w:color w:val="000000"/>
          <w:sz w:val="28"/>
        </w:rPr>
      </w:pPr>
      <w:r>
        <w:rPr>
          <w:rFonts w:eastAsia="Times New Roman"/>
          <w:color w:val="000000"/>
          <w:sz w:val="28"/>
          <w:szCs w:val="28"/>
        </w:rPr>
        <w:t xml:space="preserve">2) сфера ведения Министерства промышленности и торговли Российской Федерации – </w:t>
      </w:r>
      <w:hyperlink r:id="rId9" w:tooltip="https://login.consultant.ru/link/?req=doc&amp;base=LAW&amp;n=430422&amp;date=08.05.2024&amp;dst=100010&amp;field=134" w:history="1">
        <w:r>
          <w:rPr>
            <w:rFonts w:eastAsia="Times New Roman"/>
            <w:color w:val="000000"/>
            <w:sz w:val="28"/>
            <w:szCs w:val="28"/>
          </w:rPr>
          <w:t>совокупность</w:t>
        </w:r>
      </w:hyperlink>
      <w:r>
        <w:rPr>
          <w:rFonts w:eastAsia="Times New Roman"/>
          <w:color w:val="000000"/>
          <w:sz w:val="28"/>
          <w:szCs w:val="28"/>
        </w:rPr>
        <w:t xml:space="preserve"> видов экономической деятельности, относящихся к разделу «Обрабатывающие производства» Общероссийского классификатора видов экономической деятельности, определенных приказом Министерства промышленности и торговли Российской Федерации от 28 сентября 2022 года № 4085 «Об определении </w:t>
      </w:r>
      <w:r>
        <w:rPr>
          <w:rFonts w:eastAsia="Times New Roman"/>
          <w:sz w:val="28"/>
          <w:szCs w:val="28"/>
        </w:rPr>
        <w:t xml:space="preserve">совокупности видов экономической деятельности, относящихся к </w:t>
      </w:r>
      <w:hyperlink r:id="rId10" w:tooltip="https://login.consultant.ru/link/?req=doc&amp;base=LAW&amp;n=504823&amp;dst=100711&amp;field=134&amp;date=03.06.2025" w:history="1">
        <w:r>
          <w:rPr>
            <w:rStyle w:val="af"/>
            <w:rFonts w:eastAsia="Times New Roman"/>
            <w:color w:val="auto"/>
            <w:sz w:val="28"/>
            <w:szCs w:val="28"/>
            <w:u w:val="none"/>
          </w:rPr>
          <w:t>разделу</w:t>
        </w:r>
      </w:hyperlink>
      <w:r>
        <w:rPr>
          <w:rFonts w:eastAsia="Times New Roman"/>
          <w:sz w:val="28"/>
          <w:szCs w:val="28"/>
        </w:rPr>
        <w:t xml:space="preserve"> «Обрабатывающие производства» Общероссийского классификатора видов экономической деятельности и к сфере ведения Министерства промышленности и торговли Российской Федерации»</w:t>
      </w:r>
      <w:r>
        <w:rPr>
          <w:rFonts w:eastAsia="Times New Roman"/>
          <w:color w:val="000000"/>
          <w:sz w:val="28"/>
        </w:rPr>
        <w:t>;</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themeColor="text1"/>
          <w:sz w:val="28"/>
          <w:szCs w:val="28"/>
        </w:rPr>
        <w:lastRenderedPageBreak/>
        <w:t xml:space="preserve">3) оборудование – российская промышленная продукция, относимая в соответствии с Общероссийским классификатором продукции по видам экономической деятельности к </w:t>
      </w:r>
      <w:hyperlink r:id="rId11" w:tooltip="https://login.consultant.ru/link/?req=doc&amp;base=LAW&amp;n=471655&amp;date=08.05.2024&amp;dst=119113&amp;field=134" w:history="1">
        <w:r>
          <w:rPr>
            <w:rFonts w:ascii="Times New Roman" w:eastAsia="Times New Roman" w:hAnsi="Times New Roman"/>
            <w:color w:val="000000" w:themeColor="text1"/>
            <w:sz w:val="28"/>
            <w:szCs w:val="28"/>
          </w:rPr>
          <w:t>классам 26</w:t>
        </w:r>
      </w:hyperlink>
      <w:r>
        <w:rPr>
          <w:rFonts w:ascii="Times New Roman" w:eastAsia="Times New Roman" w:hAnsi="Times New Roman"/>
          <w:color w:val="000000" w:themeColor="text1"/>
          <w:sz w:val="28"/>
          <w:szCs w:val="28"/>
        </w:rPr>
        <w:t xml:space="preserve">, </w:t>
      </w:r>
      <w:hyperlink r:id="rId12" w:tooltip="https://login.consultant.ru/link/?req=doc&amp;base=LAW&amp;n=471655&amp;date=08.05.2024&amp;dst=120259&amp;field=134" w:history="1">
        <w:r>
          <w:rPr>
            <w:rFonts w:ascii="Times New Roman" w:eastAsia="Times New Roman" w:hAnsi="Times New Roman"/>
            <w:color w:val="000000" w:themeColor="text1"/>
            <w:sz w:val="28"/>
            <w:szCs w:val="28"/>
          </w:rPr>
          <w:t>27</w:t>
        </w:r>
      </w:hyperlink>
      <w:r>
        <w:rPr>
          <w:rFonts w:ascii="Times New Roman" w:eastAsia="Times New Roman" w:hAnsi="Times New Roman"/>
          <w:color w:val="000000" w:themeColor="text1"/>
          <w:sz w:val="28"/>
          <w:szCs w:val="28"/>
        </w:rPr>
        <w:t xml:space="preserve"> и </w:t>
      </w:r>
      <w:hyperlink r:id="rId13" w:tooltip="https://login.consultant.ru/link/?req=doc&amp;base=LAW&amp;n=471655&amp;date=08.05.2024&amp;dst=121093&amp;field=134" w:history="1">
        <w:r>
          <w:rPr>
            <w:rFonts w:ascii="Times New Roman" w:eastAsia="Times New Roman" w:hAnsi="Times New Roman"/>
            <w:color w:val="000000" w:themeColor="text1"/>
            <w:sz w:val="28"/>
            <w:szCs w:val="28"/>
          </w:rPr>
          <w:t>28</w:t>
        </w:r>
      </w:hyperlink>
      <w:r>
        <w:rPr>
          <w:rFonts w:ascii="Times New Roman" w:eastAsia="Times New Roman" w:hAnsi="Times New Roman"/>
          <w:color w:val="000000" w:themeColor="text1"/>
          <w:sz w:val="28"/>
          <w:szCs w:val="28"/>
        </w:rPr>
        <w:t xml:space="preserve"> (за исключением </w:t>
      </w:r>
      <w:hyperlink r:id="rId14" w:tooltip="https://login.consultant.ru/link/?req=doc&amp;base=LAW&amp;n=471655&amp;date=08.05.2024&amp;dst=122319&amp;field=134" w:history="1">
        <w:r>
          <w:rPr>
            <w:rFonts w:ascii="Times New Roman" w:eastAsia="Times New Roman" w:hAnsi="Times New Roman"/>
            <w:color w:val="000000" w:themeColor="text1"/>
            <w:sz w:val="28"/>
            <w:szCs w:val="28"/>
          </w:rPr>
          <w:t>подкласса 28.3</w:t>
        </w:r>
      </w:hyperlink>
      <w:r>
        <w:rPr>
          <w:rFonts w:ascii="Times New Roman" w:eastAsia="Times New Roman" w:hAnsi="Times New Roman"/>
          <w:color w:val="000000" w:themeColor="text1"/>
          <w:sz w:val="28"/>
          <w:szCs w:val="28"/>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r:id="rId15" w:tooltip="https://login.consultant.ru/link/?req=doc&amp;base=LAW&amp;n=465974&amp;date=24.04.2025" w:history="1">
        <w:r>
          <w:rPr>
            <w:rStyle w:val="af"/>
            <w:rFonts w:ascii="Times New Roman" w:eastAsia="Times New Roman" w:hAnsi="Times New Roman"/>
            <w:color w:val="000000" w:themeColor="text1"/>
            <w:sz w:val="28"/>
            <w:szCs w:val="28"/>
            <w:u w:val="none"/>
          </w:rPr>
          <w:t>законом</w:t>
        </w:r>
      </w:hyperlink>
      <w:r>
        <w:rPr>
          <w:rFonts w:ascii="Times New Roman" w:eastAsia="Times New Roman" w:hAnsi="Times New Roman"/>
          <w:color w:val="000000" w:themeColor="text1"/>
          <w:sz w:val="28"/>
          <w:szCs w:val="28"/>
        </w:rPr>
        <w:t xml:space="preserve"> от 31 декабря 2014 года № 488-ФЗ «О промышленной политике в Российской Федерации»;</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themeColor="text1"/>
          <w:sz w:val="28"/>
          <w:szCs w:val="28"/>
        </w:rPr>
        <w:t xml:space="preserve">4) участник отбора </w:t>
      </w:r>
      <w:r>
        <w:rPr>
          <w:rFonts w:ascii="Times New Roman" w:eastAsia="Times New Roman" w:hAnsi="Times New Roman"/>
          <w:color w:val="000000"/>
          <w:sz w:val="28"/>
        </w:rPr>
        <w:t>–</w:t>
      </w:r>
      <w:r>
        <w:rPr>
          <w:rFonts w:ascii="Times New Roman" w:eastAsia="Times New Roman" w:hAnsi="Times New Roman"/>
          <w:color w:val="000000" w:themeColor="text1"/>
          <w:sz w:val="28"/>
          <w:szCs w:val="28"/>
        </w:rPr>
        <w:t xml:space="preserve"> заявитель, направивший департаменту экономического развития Костромской области как главному распорядителю средств областного бюджета (далее – главный распорядитель бюджетных средств) заявку с помощью государственной интегрированной информационной системы управления общественными финансами «Электронный бюджет» (далее - система «Электронный бюджет») в сроки, установленные в объявлении о проведении отбора;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themeColor="text1"/>
          <w:sz w:val="28"/>
          <w:szCs w:val="28"/>
        </w:rPr>
        <w:t xml:space="preserve">5) получатель субсидии </w:t>
      </w:r>
      <w:r>
        <w:rPr>
          <w:rFonts w:ascii="Times New Roman" w:eastAsia="Times New Roman" w:hAnsi="Times New Roman"/>
          <w:color w:val="000000"/>
          <w:sz w:val="28"/>
        </w:rPr>
        <w:t>–</w:t>
      </w:r>
      <w:r>
        <w:rPr>
          <w:rFonts w:ascii="Times New Roman" w:eastAsia="Times New Roman" w:hAnsi="Times New Roman"/>
          <w:color w:val="000000" w:themeColor="text1"/>
          <w:sz w:val="28"/>
          <w:szCs w:val="28"/>
        </w:rPr>
        <w:t xml:space="preserve"> прошедший отбор участник отбора (победитель отбора), с которым заключается соглашение о предоставлении субсидии на соответствующий финансовый год (далее - соглашение) на основании протокола подведения итогов отбора.</w:t>
      </w:r>
    </w:p>
    <w:p w:rsidR="004442F3" w:rsidRDefault="00F70C0D">
      <w:pPr>
        <w:pStyle w:val="ConsPlusNormal"/>
        <w:ind w:firstLine="709"/>
        <w:jc w:val="both"/>
        <w:rPr>
          <w:rFonts w:eastAsia="Times New Roman"/>
        </w:rPr>
      </w:pPr>
      <w:bookmarkStart w:id="0" w:name="Par53"/>
      <w:bookmarkEnd w:id="0"/>
      <w:r w:rsidRPr="00C16BFB">
        <w:rPr>
          <w:rFonts w:eastAsia="Times New Roman"/>
          <w:color w:val="000000"/>
          <w:highlight w:val="yellow"/>
        </w:rPr>
        <w:t>3. Субсидия предоставляется в целях возмещения части фактически произведенных и документально подтвержденных затрат промышленных предприятий на приобретение нового оборудования (без учета налога на добавленную стоимость), возникших (осуществленных) в текущем году и (или) в году, предыдущем году обращения за предоставлением субсидии, в целях создания нового производства товаров (работ, услуг) и (или) увеличения объёмов существующего производства товаров (работ, услуг)</w:t>
      </w:r>
      <w:r>
        <w:rPr>
          <w:rFonts w:eastAsia="Times New Roman"/>
          <w:color w:val="000000"/>
        </w:rPr>
        <w:t xml:space="preserve"> в рамках реализации </w:t>
      </w:r>
      <w:r>
        <w:rPr>
          <w:rFonts w:eastAsia="Times New Roman"/>
        </w:rPr>
        <w:t xml:space="preserve">государственной программы Костромской области «Экономическое развитие Костромской области», утвержденной </w:t>
      </w:r>
      <w:hyperlink r:id="rId16" w:tooltip="https://login.consultant.ru/link/?req=doc&amp;base=RLAW265&amp;n=122426&amp;date=23.01.2024&amp;dst=184755&amp;field=134" w:history="1">
        <w:r>
          <w:rPr>
            <w:rFonts w:eastAsia="Times New Roman"/>
          </w:rPr>
          <w:t>постановлением</w:t>
        </w:r>
      </w:hyperlink>
      <w:r>
        <w:rPr>
          <w:rFonts w:eastAsia="Times New Roman"/>
        </w:rPr>
        <w:t xml:space="preserve"> администрации  Костромской области от 3 июля 2023 года № 264-а «Об утверждении государственной программы Костромской области «Экономическое развитие Костромской области».</w:t>
      </w:r>
    </w:p>
    <w:p w:rsidR="004442F3" w:rsidRDefault="00F70C0D">
      <w:pPr>
        <w:pStyle w:val="ConsPlusNormal"/>
        <w:ind w:firstLine="709"/>
        <w:jc w:val="both"/>
        <w:rPr>
          <w:rFonts w:eastAsia="Times New Roman"/>
        </w:rPr>
      </w:pPr>
      <w:r>
        <w:rPr>
          <w:rFonts w:eastAsia="Times New Roman"/>
        </w:rPr>
        <w:t>4. Субсидии предоставляются в пределах бюджетных ассигнований, предусмотренных Законом Костромской области от 24 декабря 2025 года № 31-8-ЗКО «Об областном бюджете на 2026 год и на плановый период 2027 и 2028 годов»</w:t>
      </w:r>
      <w:r>
        <w:rPr>
          <w:rFonts w:eastAsia="Times New Roman"/>
          <w:color w:val="000000"/>
        </w:rPr>
        <w:t>,</w:t>
      </w:r>
      <w:r>
        <w:rPr>
          <w:rFonts w:eastAsia="Times New Roman"/>
        </w:rPr>
        <w:t xml:space="preserve"> доведённых в установленном порядке до главного распорядителя бюджетных средств на цели, указанные в </w:t>
      </w:r>
      <w:hyperlink r:id="rId17" w:tooltip="https://login.consultant.ru/link/?req=doc&amp;base=RLAW265&amp;n=124859&amp;dst=100022&amp;field=134&amp;date=08.07.2024" w:history="1">
        <w:r>
          <w:rPr>
            <w:rFonts w:eastAsia="Times New Roman"/>
          </w:rPr>
          <w:t>пункте 3</w:t>
        </w:r>
      </w:hyperlink>
      <w:r>
        <w:rPr>
          <w:rFonts w:eastAsia="Times New Roman"/>
        </w:rPr>
        <w:t xml:space="preserve"> настоящего Порядка.</w:t>
      </w:r>
    </w:p>
    <w:p w:rsidR="004442F3" w:rsidRDefault="00F70C0D">
      <w:pPr>
        <w:pStyle w:val="ConsPlusNormal"/>
        <w:ind w:firstLine="709"/>
        <w:jc w:val="both"/>
        <w:rPr>
          <w:rFonts w:eastAsia="Times New Roman"/>
        </w:rPr>
      </w:pPr>
      <w:r>
        <w:rPr>
          <w:rFonts w:eastAsia="Times New Roman"/>
        </w:rPr>
        <w:t xml:space="preserve">Источником финансового обеспечения субсидии являются субсидии из областного бюджета, в том числе субсидии из федерального бюджета областному бюджету в целях </w:t>
      </w:r>
      <w:proofErr w:type="spellStart"/>
      <w:r>
        <w:rPr>
          <w:rFonts w:eastAsia="Times New Roman"/>
        </w:rPr>
        <w:t>софинансирования</w:t>
      </w:r>
      <w:proofErr w:type="spellEnd"/>
      <w:r>
        <w:rPr>
          <w:rFonts w:eastAsia="Times New Roman"/>
        </w:rPr>
        <w:t xml:space="preserve"> расходных обязательств субъектов Российской Федерации, возникающих при реализации региональных программ развития промышленности.</w:t>
      </w:r>
    </w:p>
    <w:p w:rsidR="004442F3" w:rsidRDefault="00F70C0D">
      <w:pPr>
        <w:pStyle w:val="ConsPlusNormal"/>
        <w:ind w:firstLine="709"/>
        <w:jc w:val="both"/>
        <w:rPr>
          <w:rFonts w:eastAsia="Times New Roman"/>
        </w:rPr>
      </w:pPr>
      <w:r>
        <w:rPr>
          <w:rFonts w:eastAsia="Times New Roman"/>
          <w:color w:val="000000"/>
        </w:rPr>
        <w:t xml:space="preserve">5. Субсидия не предоставляется на возмещение части затрат промышленных предприятий на приобретение нового оборудования, </w:t>
      </w:r>
      <w:proofErr w:type="spellStart"/>
      <w:r>
        <w:rPr>
          <w:rFonts w:eastAsia="Times New Roman"/>
          <w:color w:val="000000"/>
        </w:rPr>
        <w:lastRenderedPageBreak/>
        <w:t>софинансируемых</w:t>
      </w:r>
      <w:proofErr w:type="spellEnd"/>
      <w:r>
        <w:rPr>
          <w:rFonts w:eastAsia="Times New Roman"/>
          <w:color w:val="000000"/>
        </w:rPr>
        <w:t xml:space="preserve"> из федерального бюджета в соответствии с иными нормативными правовыми актами Российской Федерации.</w:t>
      </w:r>
      <w:r>
        <w:rPr>
          <w:rFonts w:eastAsia="Times New Roman"/>
        </w:rPr>
        <w:tab/>
      </w:r>
    </w:p>
    <w:p w:rsidR="004442F3" w:rsidRDefault="00F70C0D">
      <w:pPr>
        <w:pStyle w:val="ConsPlusNormal"/>
        <w:ind w:firstLine="709"/>
        <w:jc w:val="both"/>
        <w:rPr>
          <w:rFonts w:eastAsia="Times New Roman"/>
          <w:color w:val="000000"/>
        </w:rPr>
      </w:pPr>
      <w:r>
        <w:rPr>
          <w:rFonts w:eastAsia="Times New Roman"/>
          <w:color w:val="000000"/>
        </w:rPr>
        <w:t>6. Информация о субсидии</w:t>
      </w:r>
      <w:r w:rsidR="00154B3C">
        <w:rPr>
          <w:rFonts w:eastAsia="Times New Roman"/>
          <w:color w:val="000000"/>
        </w:rPr>
        <w:t>,</w:t>
      </w:r>
      <w:r>
        <w:rPr>
          <w:rFonts w:eastAsia="Times New Roman"/>
          <w:color w:val="000000"/>
        </w:rPr>
        <w:t xml:space="preserve"> </w:t>
      </w:r>
      <w:r w:rsidR="00154B3C">
        <w:rPr>
          <w:rFonts w:eastAsia="Times New Roman"/>
          <w:color w:val="000000"/>
        </w:rPr>
        <w:t>в том числе предусмотренной законом о бюджете (законом о внесении изменений в закон о бюджете</w:t>
      </w:r>
      <w:r w:rsidR="00154B3C" w:rsidRPr="00C16BFB">
        <w:rPr>
          <w:rFonts w:eastAsia="Times New Roman"/>
          <w:color w:val="000000"/>
          <w:highlight w:val="yellow"/>
        </w:rPr>
        <w:t xml:space="preserve">), </w:t>
      </w:r>
      <w:r w:rsidRPr="00C16BFB">
        <w:rPr>
          <w:rFonts w:eastAsia="Times New Roman"/>
          <w:color w:val="000000"/>
          <w:highlight w:val="yellow"/>
        </w:rPr>
        <w:t>размещается на едином портале бюджетной системы Российской Федерации в информационно-телекоммуникационной сети «Интернет» (далее – единый порта</w:t>
      </w:r>
      <w:r w:rsidR="00154B3C" w:rsidRPr="00C16BFB">
        <w:rPr>
          <w:rFonts w:eastAsia="Times New Roman"/>
          <w:color w:val="000000"/>
          <w:highlight w:val="yellow"/>
        </w:rPr>
        <w:t>л) (в разделе единого портала)</w:t>
      </w:r>
      <w:r w:rsidRPr="00C16BFB">
        <w:rPr>
          <w:rFonts w:eastAsia="Times New Roman"/>
          <w:color w:val="000000"/>
          <w:highlight w:val="yellow"/>
        </w:rPr>
        <w:t xml:space="preserve"> в порядке, установленном Министерством финансов Российской Федерации, </w:t>
      </w:r>
      <w:r w:rsidRPr="00C16BFB">
        <w:rPr>
          <w:rFonts w:eastAsia="Times New Roman"/>
          <w:color w:val="FF0000"/>
          <w:highlight w:val="yellow"/>
        </w:rPr>
        <w:t xml:space="preserve">в течение 10 рабочих </w:t>
      </w:r>
      <w:r w:rsidRPr="00C16BFB">
        <w:rPr>
          <w:rFonts w:eastAsia="Times New Roman"/>
          <w:color w:val="000000"/>
          <w:highlight w:val="yellow"/>
        </w:rPr>
        <w:t>дней со дня, следующего за днем доведения бюджетных ассигнований на предоставление субсидии до главного распорядителя бюджетных средств.</w:t>
      </w:r>
    </w:p>
    <w:p w:rsidR="004442F3" w:rsidRDefault="00F70C0D">
      <w:pPr>
        <w:pStyle w:val="ConsPlusNormal"/>
        <w:tabs>
          <w:tab w:val="center" w:pos="4677"/>
        </w:tabs>
        <w:ind w:firstLine="709"/>
        <w:jc w:val="both"/>
        <w:rPr>
          <w:rFonts w:eastAsia="Times New Roman"/>
        </w:rPr>
      </w:pPr>
      <w:bookmarkStart w:id="1" w:name="Par56"/>
      <w:bookmarkEnd w:id="1"/>
      <w:r>
        <w:rPr>
          <w:rFonts w:eastAsia="Times New Roman"/>
        </w:rPr>
        <w:t>7. Получатели субсидии определяются по результатам отбора, проводимого главным распорядителем бюджетных средств.</w:t>
      </w:r>
    </w:p>
    <w:p w:rsidR="004442F3" w:rsidRDefault="00F70C0D">
      <w:pPr>
        <w:pStyle w:val="ConsPlusNormal"/>
        <w:tabs>
          <w:tab w:val="center" w:pos="4677"/>
        </w:tabs>
        <w:ind w:firstLine="709"/>
        <w:jc w:val="both"/>
        <w:rPr>
          <w:rFonts w:eastAsia="Times New Roman"/>
        </w:rPr>
      </w:pPr>
      <w:r>
        <w:rPr>
          <w:rFonts w:eastAsia="Times New Roman"/>
        </w:rPr>
        <w:t>Способом проведения отбора является запрос предложений, который производится на основании заявок, направляемых участниками отбора, исходя из соответствия участника отбора категории, критериям отбора, указанным в пункте 8 настоящего Порядка, и очередности поступления заявок.</w:t>
      </w:r>
    </w:p>
    <w:p w:rsidR="004442F3" w:rsidRDefault="00F70C0D">
      <w:pPr>
        <w:pStyle w:val="ConsPlusNormal"/>
        <w:tabs>
          <w:tab w:val="center" w:pos="4677"/>
        </w:tabs>
        <w:ind w:firstLine="709"/>
        <w:jc w:val="both"/>
        <w:rPr>
          <w:rFonts w:eastAsia="Times New Roman"/>
          <w:color w:val="000000"/>
        </w:rPr>
      </w:pPr>
      <w:r>
        <w:rPr>
          <w:rFonts w:eastAsia="Times New Roman"/>
        </w:rPr>
        <w:t xml:space="preserve">8. К категории получателей субсидии относятся </w:t>
      </w:r>
      <w:r w:rsidRPr="00C16BFB">
        <w:rPr>
          <w:rFonts w:eastAsia="Times New Roman"/>
          <w:color w:val="000000"/>
          <w:highlight w:val="yellow"/>
        </w:rPr>
        <w:t xml:space="preserve">юридические лица (за исключением государственных (муниципальных) учреждений), индивидуальные предприниматели, относящиеся к промышленным предприятиям, </w:t>
      </w:r>
      <w:r w:rsidRPr="00C16BFB">
        <w:rPr>
          <w:rFonts w:eastAsia="Times New Roman"/>
          <w:highlight w:val="yellow"/>
        </w:rPr>
        <w:t>осуществляющие деятельность на территории Костромской области</w:t>
      </w:r>
      <w:r>
        <w:rPr>
          <w:rFonts w:eastAsia="Times New Roman"/>
        </w:rPr>
        <w:t xml:space="preserve"> и прошедшие отбор, в отношении которых принято решение о предоставлении субсидии на соответствующий финансовый год</w:t>
      </w:r>
      <w:r>
        <w:rPr>
          <w:rFonts w:eastAsia="Times New Roman"/>
          <w:color w:val="000000" w:themeColor="text1"/>
        </w:rPr>
        <w:t>.</w:t>
      </w:r>
    </w:p>
    <w:p w:rsidR="004442F3" w:rsidRDefault="00F70C0D">
      <w:pPr>
        <w:pStyle w:val="ConsPlusNormal"/>
        <w:ind w:firstLine="709"/>
        <w:jc w:val="both"/>
        <w:rPr>
          <w:rFonts w:eastAsia="Times New Roman"/>
        </w:rPr>
      </w:pPr>
      <w:r>
        <w:rPr>
          <w:rFonts w:eastAsia="Times New Roman"/>
        </w:rPr>
        <w:t>Критериями отбора получателей субсидии являются соответствие участника отбора требованиям к участникам отбора, установленным пунктами 10, 11 настоящего Порядка, а также представление документов, указанных в пунктах 22, 23 настоящего Порядка, содержащих достоверную информацию.</w:t>
      </w:r>
    </w:p>
    <w:p w:rsidR="004442F3" w:rsidRPr="00887208" w:rsidRDefault="00F70C0D">
      <w:pPr>
        <w:pStyle w:val="ConsPlusNormal"/>
        <w:tabs>
          <w:tab w:val="center" w:pos="4677"/>
        </w:tabs>
        <w:ind w:firstLine="709"/>
        <w:jc w:val="both"/>
        <w:rPr>
          <w:rFonts w:eastAsia="Times New Roman"/>
          <w:color w:val="FF0000"/>
        </w:rPr>
      </w:pPr>
      <w:r>
        <w:rPr>
          <w:rFonts w:eastAsia="Times New Roman"/>
        </w:rPr>
        <w:t xml:space="preserve">9. </w:t>
      </w:r>
      <w:r w:rsidRPr="00887208">
        <w:rPr>
          <w:rFonts w:eastAsia="Times New Roman"/>
          <w:color w:val="FF0000"/>
        </w:rPr>
        <w:t>Отбор осуществляется в системе «Электронный бюджет». Организация проведения отбора осуществляется главным распорядителем  бюджетных средств.</w:t>
      </w:r>
    </w:p>
    <w:p w:rsidR="004442F3" w:rsidRDefault="00F70C0D">
      <w:pPr>
        <w:pStyle w:val="ConsPlusNormal"/>
        <w:ind w:firstLine="709"/>
        <w:jc w:val="both"/>
        <w:rPr>
          <w:rFonts w:eastAsia="Times New Roman"/>
          <w:color w:val="000000"/>
        </w:rPr>
      </w:pPr>
      <w:r>
        <w:rPr>
          <w:rFonts w:eastAsia="Times New Roman"/>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442F3" w:rsidRDefault="004442F3">
      <w:pPr>
        <w:pStyle w:val="ConsPlusNormal"/>
        <w:jc w:val="both"/>
        <w:rPr>
          <w:rFonts w:eastAsia="Times New Roman"/>
          <w:color w:val="000000"/>
        </w:rPr>
      </w:pPr>
    </w:p>
    <w:p w:rsidR="004442F3" w:rsidRDefault="00F70C0D">
      <w:pPr>
        <w:pStyle w:val="ConsPlusTitle"/>
        <w:jc w:val="center"/>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Глава 2. Требования к участникам отбора</w:t>
      </w:r>
    </w:p>
    <w:p w:rsidR="004442F3" w:rsidRDefault="004442F3">
      <w:pPr>
        <w:pStyle w:val="ConsPlusNormal"/>
        <w:ind w:firstLine="709"/>
        <w:jc w:val="both"/>
        <w:rPr>
          <w:rFonts w:eastAsia="Times New Roman"/>
          <w:color w:val="000000"/>
        </w:rPr>
      </w:pPr>
    </w:p>
    <w:p w:rsidR="004442F3" w:rsidRDefault="00F70C0D">
      <w:pPr>
        <w:pStyle w:val="af8"/>
        <w:spacing w:after="0" w:line="240" w:lineRule="auto"/>
        <w:ind w:firstLine="708"/>
        <w:jc w:val="both"/>
        <w:rPr>
          <w:rFonts w:eastAsia="Times New Roman"/>
          <w:color w:val="000000"/>
          <w:sz w:val="28"/>
          <w:szCs w:val="28"/>
        </w:rPr>
      </w:pPr>
      <w:r>
        <w:rPr>
          <w:rFonts w:eastAsia="Times New Roman"/>
          <w:color w:val="000000"/>
          <w:sz w:val="28"/>
          <w:szCs w:val="28"/>
        </w:rPr>
        <w:t xml:space="preserve">10. </w:t>
      </w:r>
      <w:r w:rsidRPr="00887208">
        <w:rPr>
          <w:rFonts w:eastAsia="Times New Roman"/>
          <w:color w:val="000000" w:themeColor="text1"/>
          <w:sz w:val="28"/>
          <w:szCs w:val="28"/>
          <w:highlight w:val="yellow"/>
        </w:rPr>
        <w:t>Участник отбора на дату подачи заявки должен соответствовать требованиям,</w:t>
      </w:r>
      <w:r>
        <w:rPr>
          <w:rFonts w:eastAsia="Times New Roman"/>
          <w:color w:val="000000" w:themeColor="text1"/>
          <w:sz w:val="28"/>
          <w:szCs w:val="28"/>
        </w:rPr>
        <w:t xml:space="preserve"> установленным </w:t>
      </w:r>
      <w:r w:rsidRPr="00887208">
        <w:rPr>
          <w:rFonts w:eastAsia="Times New Roman"/>
          <w:color w:val="FF0000"/>
          <w:sz w:val="28"/>
          <w:szCs w:val="28"/>
        </w:rPr>
        <w:t xml:space="preserve">в </w:t>
      </w:r>
      <w:hyperlink r:id="rId18" w:tooltip="https://login.consultant.ru/link/?req=doc&amp;base=LAW&amp;n=490805&amp;dst=100043&amp;field=134&amp;date=02.05.2025" w:history="1">
        <w:r w:rsidRPr="00887208">
          <w:rPr>
            <w:rStyle w:val="af"/>
            <w:rFonts w:eastAsia="Times New Roman"/>
            <w:color w:val="FF0000"/>
            <w:sz w:val="28"/>
            <w:szCs w:val="28"/>
            <w:u w:val="none"/>
          </w:rPr>
          <w:t>абзацах втором</w:t>
        </w:r>
      </w:hyperlink>
      <w:r w:rsidRPr="00887208">
        <w:rPr>
          <w:rFonts w:eastAsia="Times New Roman"/>
          <w:color w:val="FF0000"/>
          <w:sz w:val="28"/>
          <w:szCs w:val="28"/>
        </w:rPr>
        <w:t>-</w:t>
      </w:r>
      <w:hyperlink r:id="rId19" w:tooltip="https://login.consultant.ru/link/?req=doc&amp;base=LAW&amp;n=490805&amp;dst=100051&amp;field=134&amp;date=02.05.2025" w:history="1">
        <w:r w:rsidRPr="00887208">
          <w:rPr>
            <w:rStyle w:val="af"/>
            <w:rFonts w:eastAsia="Times New Roman"/>
            <w:color w:val="FF0000"/>
            <w:sz w:val="28"/>
            <w:szCs w:val="28"/>
            <w:u w:val="none"/>
          </w:rPr>
          <w:t>десятом подпункта «а» пункта 3</w:t>
        </w:r>
      </w:hyperlink>
      <w:r w:rsidRPr="00887208">
        <w:rPr>
          <w:rFonts w:eastAsia="Times New Roman"/>
          <w:color w:val="FF0000"/>
          <w:sz w:val="28"/>
          <w:szCs w:val="28"/>
        </w:rPr>
        <w:t xml:space="preserve"> общих требований </w:t>
      </w:r>
      <w:r>
        <w:rPr>
          <w:rFonts w:eastAsia="Times New Roman"/>
          <w:color w:val="000000" w:themeColor="text1"/>
          <w:sz w:val="28"/>
          <w:szCs w:val="28"/>
        </w:rPr>
        <w:t xml:space="preserve">к нормативным правовым актам, </w:t>
      </w:r>
      <w:r>
        <w:rPr>
          <w:rFonts w:eastAsia="Times New Roman"/>
          <w:color w:val="000000" w:themeColor="text1"/>
          <w:sz w:val="28"/>
          <w:szCs w:val="28"/>
        </w:rPr>
        <w:lastRenderedPageBreak/>
        <w:t xml:space="preserve">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r>
        <w:rPr>
          <w:rFonts w:eastAsia="Times New Roman"/>
          <w:color w:val="000000"/>
          <w:sz w:val="28"/>
          <w:szCs w:val="28"/>
        </w:rPr>
        <w:t>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(далее - Общие требования).</w:t>
      </w:r>
    </w:p>
    <w:p w:rsidR="004442F3" w:rsidRPr="00887208" w:rsidRDefault="00F70C0D">
      <w:pPr>
        <w:pStyle w:val="af8"/>
        <w:spacing w:after="0" w:line="240" w:lineRule="auto"/>
        <w:ind w:firstLine="708"/>
        <w:jc w:val="both"/>
        <w:rPr>
          <w:rFonts w:eastAsia="Times New Roman"/>
          <w:color w:val="FF0000"/>
          <w:sz w:val="28"/>
          <w:szCs w:val="28"/>
        </w:rPr>
      </w:pPr>
      <w:r w:rsidRPr="00887208">
        <w:rPr>
          <w:rFonts w:eastAsia="Times New Roman"/>
          <w:color w:val="FF0000"/>
          <w:sz w:val="28"/>
          <w:szCs w:val="28"/>
        </w:rPr>
        <w:t>11. Иные требования к участнику отбора, которым он должен соответствовать на дату подачи заявки:</w:t>
      </w:r>
    </w:p>
    <w:p w:rsidR="004442F3" w:rsidRPr="00887208" w:rsidRDefault="00F70C0D">
      <w:pPr>
        <w:pStyle w:val="af8"/>
        <w:spacing w:after="0" w:line="240" w:lineRule="auto"/>
        <w:ind w:firstLine="708"/>
        <w:jc w:val="both"/>
        <w:rPr>
          <w:rFonts w:eastAsia="Times New Roman"/>
          <w:color w:val="FF0000"/>
          <w:sz w:val="28"/>
          <w:szCs w:val="28"/>
        </w:rPr>
      </w:pPr>
      <w:r w:rsidRPr="00887208">
        <w:rPr>
          <w:rFonts w:eastAsia="Times New Roman"/>
          <w:color w:val="FF0000"/>
          <w:sz w:val="28"/>
          <w:szCs w:val="28"/>
        </w:rPr>
        <w:t>1) у участника отбора отсутствует задолженность по заработной плате;</w:t>
      </w:r>
    </w:p>
    <w:p w:rsidR="004442F3" w:rsidRPr="00887208" w:rsidRDefault="00F70C0D">
      <w:pPr>
        <w:pStyle w:val="af8"/>
        <w:spacing w:after="0" w:line="240" w:lineRule="auto"/>
        <w:ind w:firstLine="708"/>
        <w:jc w:val="both"/>
        <w:rPr>
          <w:rFonts w:eastAsia="Times New Roman"/>
          <w:color w:val="FF0000"/>
          <w:sz w:val="28"/>
          <w:szCs w:val="28"/>
        </w:rPr>
      </w:pPr>
      <w:r w:rsidRPr="00887208">
        <w:rPr>
          <w:rFonts w:eastAsia="Times New Roman"/>
          <w:color w:val="FF0000"/>
          <w:sz w:val="28"/>
          <w:szCs w:val="28"/>
        </w:rPr>
        <w:t>2) участником отбора обеспечен рост среднемесячной заработной платы одного работника в отчётном году к уровню года, предшествующего отчётному, не ниже уровня годовой инфляции в отчётном году;</w:t>
      </w:r>
    </w:p>
    <w:p w:rsidR="004442F3" w:rsidRDefault="00F70C0D">
      <w:pPr>
        <w:pStyle w:val="af8"/>
        <w:spacing w:after="0" w:line="240" w:lineRule="auto"/>
        <w:ind w:firstLine="708"/>
        <w:jc w:val="both"/>
        <w:rPr>
          <w:rFonts w:eastAsia="Times New Roman"/>
          <w:color w:val="000000"/>
          <w:sz w:val="28"/>
          <w:szCs w:val="28"/>
        </w:rPr>
      </w:pPr>
      <w:r w:rsidRPr="00887208">
        <w:rPr>
          <w:rFonts w:eastAsia="Times New Roman"/>
          <w:color w:val="FF0000"/>
          <w:sz w:val="28"/>
          <w:szCs w:val="28"/>
        </w:rPr>
        <w:t xml:space="preserve">3) участник отбора имеет статус ответственного субъекта предпринимательской деятельности в соответствии с нормативными правовыми актами Костромской области (ЭКГ-рейтинг) </w:t>
      </w:r>
      <w:r>
        <w:rPr>
          <w:rFonts w:eastAsia="Times New Roman"/>
          <w:color w:val="000000"/>
          <w:sz w:val="28"/>
          <w:szCs w:val="28"/>
        </w:rPr>
        <w:t>(за исключением участников отбора, участие которых в оценке бизнеса не предусмотрено методикой национального стандарта ответственного ведения бизнеса в Российской Федерации).</w:t>
      </w:r>
    </w:p>
    <w:p w:rsidR="004442F3" w:rsidRDefault="00F70C0D">
      <w:pPr>
        <w:pStyle w:val="af8"/>
        <w:spacing w:after="0" w:line="240" w:lineRule="auto"/>
        <w:ind w:firstLine="708"/>
        <w:jc w:val="both"/>
        <w:rPr>
          <w:rFonts w:eastAsia="Times New Roman"/>
          <w:color w:val="000000"/>
          <w:sz w:val="28"/>
          <w:szCs w:val="28"/>
        </w:rPr>
      </w:pPr>
      <w:r>
        <w:rPr>
          <w:rFonts w:eastAsia="Times New Roman"/>
          <w:color w:val="000000"/>
          <w:sz w:val="28"/>
          <w:szCs w:val="28"/>
        </w:rPr>
        <w:t>Требовать от участника отбора представления документов и информации в целях подтверждения соответствия участника отбора указанным требованиям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запрещено.</w:t>
      </w:r>
    </w:p>
    <w:p w:rsidR="004442F3" w:rsidRDefault="00F70C0D">
      <w:pPr>
        <w:pStyle w:val="af8"/>
        <w:spacing w:after="0" w:line="240" w:lineRule="auto"/>
        <w:ind w:firstLine="708"/>
        <w:jc w:val="both"/>
        <w:rPr>
          <w:rFonts w:eastAsia="Times New Roman"/>
          <w:color w:val="000000"/>
          <w:sz w:val="28"/>
          <w:szCs w:val="28"/>
        </w:rPr>
      </w:pPr>
      <w:r>
        <w:rPr>
          <w:rFonts w:eastAsia="Times New Roman"/>
          <w:color w:val="000000"/>
          <w:sz w:val="28"/>
          <w:szCs w:val="28"/>
        </w:rPr>
        <w:t xml:space="preserve">Участник отбора вправе представить информацию в целях подтверждения соответствия участника отбора указанным требованиям главному распорядителю бюджетных средств по собственной инициативе. </w:t>
      </w:r>
    </w:p>
    <w:p w:rsidR="004442F3" w:rsidRDefault="004442F3">
      <w:pPr>
        <w:pStyle w:val="ConsPlusNormal"/>
        <w:ind w:firstLine="709"/>
        <w:jc w:val="both"/>
        <w:rPr>
          <w:rFonts w:eastAsia="Times New Roman"/>
          <w:color w:val="000000"/>
        </w:rPr>
      </w:pPr>
    </w:p>
    <w:p w:rsidR="004442F3" w:rsidRDefault="00F70C0D">
      <w:pPr>
        <w:pStyle w:val="ConsPlusNormal"/>
        <w:jc w:val="center"/>
        <w:rPr>
          <w:rFonts w:eastAsia="Times New Roman"/>
          <w:color w:val="000000"/>
        </w:rPr>
      </w:pPr>
      <w:r>
        <w:rPr>
          <w:rFonts w:eastAsia="Times New Roman"/>
          <w:color w:val="000000"/>
        </w:rPr>
        <w:t>Глава 3. Порядок проведения отбора</w:t>
      </w:r>
    </w:p>
    <w:p w:rsidR="004442F3" w:rsidRDefault="004442F3">
      <w:pPr>
        <w:pStyle w:val="ConsPlusNormal"/>
        <w:ind w:firstLine="709"/>
        <w:jc w:val="center"/>
        <w:rPr>
          <w:rFonts w:eastAsia="Times New Roman"/>
          <w:color w:val="000000"/>
        </w:rPr>
      </w:pPr>
    </w:p>
    <w:p w:rsidR="004442F3" w:rsidRDefault="00F70C0D">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12. Главный распорядитель бюджетных средств обеспечивает размещение объявления о проведении отбора в системе «Электронный бюджет» до дня начала приема заявок после подписания усиленной квалифицированной электронной подписью руководителя главного распорядителя бюджетных средств и публикации на едином портале информации о субсидии.</w:t>
      </w:r>
    </w:p>
    <w:p w:rsidR="004442F3" w:rsidRDefault="00F70C0D">
      <w:pPr>
        <w:spacing w:after="0" w:line="240" w:lineRule="auto"/>
        <w:ind w:firstLine="708"/>
        <w:jc w:val="both"/>
        <w:rPr>
          <w:rFonts w:ascii="Times New Roman" w:eastAsia="Times New Roman" w:hAnsi="Times New Roman"/>
          <w:color w:val="000000"/>
          <w:sz w:val="28"/>
          <w:szCs w:val="28"/>
        </w:rPr>
      </w:pPr>
      <w:r w:rsidRPr="00326C49">
        <w:rPr>
          <w:rFonts w:ascii="Times New Roman" w:eastAsia="Times New Roman" w:hAnsi="Times New Roman"/>
          <w:color w:val="000000"/>
          <w:sz w:val="28"/>
          <w:szCs w:val="28"/>
          <w:highlight w:val="yellow"/>
        </w:rPr>
        <w:lastRenderedPageBreak/>
        <w:t>До размещения объявления о проведении отбора в системе «Электронный бюджет» в целях проведения отбора главный распорядитель бюджетных средств принимает решение о создании коллегиального органа (далее - комиссия), положение и состав которой утверждаются приказом главного распорядителя бюджетных средств</w:t>
      </w:r>
      <w:r>
        <w:rPr>
          <w:rFonts w:ascii="Times New Roman" w:eastAsia="Times New Roman" w:hAnsi="Times New Roman"/>
          <w:color w:val="000000"/>
          <w:sz w:val="28"/>
          <w:szCs w:val="28"/>
        </w:rPr>
        <w:t xml:space="preserve">. </w:t>
      </w:r>
    </w:p>
    <w:p w:rsidR="004442F3" w:rsidRDefault="00F70C0D">
      <w:pPr>
        <w:spacing w:after="0" w:line="240" w:lineRule="auto"/>
        <w:ind w:firstLine="708"/>
        <w:jc w:val="both"/>
        <w:rPr>
          <w:rFonts w:ascii="Times New Roman" w:eastAsia="Times New Roman" w:hAnsi="Times New Roman"/>
          <w:color w:val="000000"/>
          <w:sz w:val="28"/>
          <w:szCs w:val="28"/>
        </w:rPr>
      </w:pPr>
      <w:r w:rsidRPr="007D421C">
        <w:rPr>
          <w:rFonts w:ascii="Times New Roman" w:eastAsia="Times New Roman" w:hAnsi="Times New Roman"/>
          <w:color w:val="FF0000"/>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w:t>
      </w:r>
      <w:r>
        <w:rPr>
          <w:rFonts w:ascii="Times New Roman" w:eastAsia="Times New Roman" w:hAnsi="Times New Roman"/>
          <w:color w:val="000000"/>
          <w:sz w:val="28"/>
          <w:szCs w:val="28"/>
        </w:rPr>
        <w:t xml:space="preserve"> подписывается усиленной квалифицированной электронной подписью руководителя главного распорядителя бюджетных средств, публикуется на едином портале и включает в себя следующую информацию: </w:t>
      </w:r>
    </w:p>
    <w:p w:rsidR="004442F3" w:rsidRDefault="00F70C0D">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даты размещения объявления о проведении отбора на едином портале, а также при необходимости на официальном сайте главного распорядителя бюджетных средств в информационно-телекоммуникационной сети «Интернет»; </w:t>
      </w:r>
    </w:p>
    <w:p w:rsidR="004442F3" w:rsidRDefault="00F70C0D">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способ проведения отбора; </w:t>
      </w:r>
    </w:p>
    <w:p w:rsidR="004442F3" w:rsidRDefault="00F70C0D">
      <w:pP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сроки проведения отбора, а также информацию о возможности проведения нескольких этапов отбора с указанием сроков и порядка их проведения;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наименование, местонахождение, почтовый адрес, адрес электронной почты главного распорядителя бюджетных средств;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результаты предоставления субсидии, а также характеристику результата (при её установлении);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доменное имя и (или) указатель страницы портала доменного имени и (или) указатели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требования к участникам отбора, определенные в соответствии с </w:t>
      </w:r>
      <w:hyperlink r:id="rId20" w:tooltip="https://login.consultant.ru/link/?req=doc&amp;base=RLAW265&amp;n=133901&amp;dst=100032&amp;field=134&amp;date=24.02.2026" w:history="1">
        <w:r>
          <w:rPr>
            <w:rFonts w:ascii="Times New Roman" w:eastAsia="Times New Roman" w:hAnsi="Times New Roman"/>
            <w:color w:val="000000"/>
            <w:sz w:val="28"/>
            <w:szCs w:val="28"/>
          </w:rPr>
          <w:t>пунктами 10</w:t>
        </w:r>
      </w:hyperlink>
      <w:r>
        <w:rPr>
          <w:rFonts w:ascii="Times New Roman" w:eastAsia="Times New Roman" w:hAnsi="Times New Roman"/>
          <w:color w:val="000000"/>
          <w:sz w:val="28"/>
          <w:szCs w:val="28"/>
        </w:rPr>
        <w:t xml:space="preserve">, 11 настоящего Порядка, которым участник отбора должен соответствовать на дату подачи заявки, и к перечню документов, представляемых участниками отбора для подтверждения соответствия указанным требованиям;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категории и (или) критерии отбора;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подачи участниками отбора заявок и требований, предъявляемых к форме и содержанию заявок, в соответствии с </w:t>
      </w:r>
      <w:hyperlink r:id="rId21" w:tooltip="https://login.consultant.ru/link/?req=doc&amp;base=RLAW265&amp;n=133901&amp;dst=100073&amp;field=134&amp;date=24.02.2026" w:history="1">
        <w:r>
          <w:rPr>
            <w:rFonts w:ascii="Times New Roman" w:eastAsia="Times New Roman" w:hAnsi="Times New Roman"/>
            <w:color w:val="000000"/>
            <w:sz w:val="28"/>
            <w:szCs w:val="28"/>
          </w:rPr>
          <w:t>пунктами 2</w:t>
        </w:r>
      </w:hyperlink>
      <w:r>
        <w:rPr>
          <w:rFonts w:ascii="Times New Roman" w:eastAsia="Times New Roman" w:hAnsi="Times New Roman"/>
          <w:color w:val="000000"/>
          <w:sz w:val="28"/>
          <w:szCs w:val="28"/>
        </w:rPr>
        <w:t xml:space="preserve">1, </w:t>
      </w:r>
      <w:hyperlink r:id="rId22" w:tooltip="https://login.consultant.ru/link/?req=doc&amp;base=RLAW265&amp;n=133901&amp;dst=100075&amp;field=134&amp;date=24.02.2026" w:history="1">
        <w:r>
          <w:rPr>
            <w:rFonts w:ascii="Times New Roman" w:eastAsia="Times New Roman" w:hAnsi="Times New Roman"/>
            <w:color w:val="000000"/>
            <w:sz w:val="28"/>
            <w:szCs w:val="28"/>
          </w:rPr>
          <w:t>22</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порядок отзыва заявок участников отбора в соответствии с </w:t>
      </w:r>
      <w:hyperlink r:id="rId23" w:tooltip="https://login.consultant.ru/link/?req=doc&amp;base=RLAW265&amp;n=133901&amp;dst=100090&amp;field=134&amp;date=24.02.2026" w:history="1">
        <w:r>
          <w:rPr>
            <w:rFonts w:ascii="Times New Roman" w:eastAsia="Times New Roman" w:hAnsi="Times New Roman"/>
            <w:color w:val="000000"/>
            <w:sz w:val="28"/>
            <w:szCs w:val="28"/>
          </w:rPr>
          <w:t>пунктом 2</w:t>
        </w:r>
      </w:hyperlink>
      <w:r>
        <w:rPr>
          <w:rFonts w:ascii="Times New Roman" w:eastAsia="Times New Roman" w:hAnsi="Times New Roman"/>
          <w:color w:val="000000"/>
          <w:sz w:val="28"/>
          <w:szCs w:val="28"/>
        </w:rPr>
        <w:t xml:space="preserve">8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внесения участниками отбора изменений в заявки в соответствии с </w:t>
      </w:r>
      <w:hyperlink r:id="rId24" w:tooltip="https://login.consultant.ru/link/?req=doc&amp;base=RLAW265&amp;n=133901&amp;dst=100089&amp;field=134&amp;date=24.02.2026" w:history="1">
        <w:r>
          <w:rPr>
            <w:rFonts w:ascii="Times New Roman" w:eastAsia="Times New Roman" w:hAnsi="Times New Roman"/>
            <w:color w:val="000000"/>
            <w:sz w:val="28"/>
            <w:szCs w:val="28"/>
          </w:rPr>
          <w:t>пунктом 27</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правила рассмотрения заявок участников отбора в соответствии с </w:t>
      </w:r>
      <w:hyperlink r:id="rId25" w:tooltip="https://login.consultant.ru/link/?req=doc&amp;base=RLAW265&amp;n=133901&amp;dst=100024&amp;field=134&amp;date=24.02.2026" w:history="1">
        <w:r>
          <w:rPr>
            <w:rFonts w:ascii="Times New Roman" w:eastAsia="Times New Roman" w:hAnsi="Times New Roman"/>
            <w:color w:val="000000"/>
            <w:sz w:val="28"/>
            <w:szCs w:val="28"/>
          </w:rPr>
          <w:t>главой 6</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возврата заявок на доработку в соответствии с </w:t>
      </w:r>
      <w:hyperlink r:id="rId26" w:tooltip="https://login.consultant.ru/link/?req=doc&amp;base=RLAW265&amp;n=133901&amp;dst=100108&amp;field=134&amp;date=24.02.2026" w:history="1">
        <w:r>
          <w:rPr>
            <w:rFonts w:ascii="Times New Roman" w:eastAsia="Times New Roman" w:hAnsi="Times New Roman"/>
            <w:color w:val="000000"/>
            <w:sz w:val="28"/>
            <w:szCs w:val="28"/>
          </w:rPr>
          <w:t>пунктом 37</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отклонения заявок, а также информацию об основаниях их отклонения в соответствии с </w:t>
      </w:r>
      <w:hyperlink r:id="rId27" w:tooltip="https://login.consultant.ru/link/?req=doc&amp;base=RLAW265&amp;n=133901&amp;dst=100113&amp;field=134&amp;date=24.02.2026" w:history="1">
        <w:r>
          <w:rPr>
            <w:rFonts w:ascii="Times New Roman" w:eastAsia="Times New Roman" w:hAnsi="Times New Roman"/>
            <w:color w:val="000000"/>
            <w:sz w:val="28"/>
            <w:szCs w:val="28"/>
          </w:rPr>
          <w:t>пунктами 38</w:t>
        </w:r>
      </w:hyperlink>
      <w:r>
        <w:rPr>
          <w:rFonts w:ascii="Times New Roman" w:eastAsia="Times New Roman" w:hAnsi="Times New Roman"/>
          <w:color w:val="000000"/>
          <w:sz w:val="28"/>
          <w:szCs w:val="28"/>
        </w:rPr>
        <w:t xml:space="preserve">, </w:t>
      </w:r>
      <w:hyperlink r:id="rId28" w:tooltip="https://login.consultant.ru/link/?req=doc&amp;base=RLAW265&amp;n=133901&amp;dst=100114&amp;field=134&amp;date=24.02.2026" w:history="1">
        <w:r>
          <w:rPr>
            <w:rFonts w:ascii="Times New Roman" w:eastAsia="Times New Roman" w:hAnsi="Times New Roman"/>
            <w:color w:val="000000"/>
            <w:sz w:val="28"/>
            <w:szCs w:val="28"/>
          </w:rPr>
          <w:t>39</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объём распределяемой субсидии в рамках отбора, порядок расчёта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r:id="rId29" w:tooltip="https://login.consultant.ru/link/?req=doc&amp;base=RLAW265&amp;n=133901&amp;dst=100069&amp;field=134&amp;date=24.02.2026" w:history="1">
        <w:r>
          <w:rPr>
            <w:rFonts w:ascii="Times New Roman" w:eastAsia="Times New Roman" w:hAnsi="Times New Roman"/>
            <w:color w:val="000000"/>
            <w:sz w:val="28"/>
            <w:szCs w:val="28"/>
          </w:rPr>
          <w:t>пунктами 19</w:t>
        </w:r>
      </w:hyperlink>
      <w:r>
        <w:rPr>
          <w:rFonts w:ascii="Times New Roman" w:eastAsia="Times New Roman" w:hAnsi="Times New Roman"/>
          <w:color w:val="000000"/>
          <w:sz w:val="28"/>
          <w:szCs w:val="28"/>
        </w:rPr>
        <w:t xml:space="preserve">, 20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срок, в течение которого победитель (победители) отбора должен заключить соглашение;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условия признания победителя (победителей) отбора уклонившимся от заключения соглашения в соответствии с </w:t>
      </w:r>
      <w:hyperlink r:id="rId30" w:tooltip="https://login.consultant.ru/link/?req=doc&amp;base=RLAW265&amp;n=133901&amp;dst=100162&amp;field=134&amp;date=24.02.2026" w:history="1">
        <w:r>
          <w:rPr>
            <w:rFonts w:ascii="Times New Roman" w:eastAsia="Times New Roman" w:hAnsi="Times New Roman"/>
            <w:color w:val="000000"/>
            <w:sz w:val="28"/>
            <w:szCs w:val="28"/>
          </w:rPr>
          <w:t>пунктом 55</w:t>
        </w:r>
      </w:hyperlink>
      <w:r>
        <w:rPr>
          <w:rFonts w:ascii="Times New Roman" w:eastAsia="Times New Roman" w:hAnsi="Times New Roman"/>
          <w:color w:val="000000"/>
          <w:sz w:val="28"/>
          <w:szCs w:val="28"/>
        </w:rPr>
        <w:t xml:space="preserve"> настоящего Порядка;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решение о создании комиссии; </w:t>
      </w:r>
    </w:p>
    <w:p w:rsidR="004442F3" w:rsidRDefault="00F70C0D">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сроки размещения протокола подведения итогов отбора на едином портале, а также при необходимости на официальном сайте главного распорядителя бюджетных средств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 </w:t>
      </w:r>
    </w:p>
    <w:p w:rsidR="004442F3" w:rsidRDefault="004442F3">
      <w:pPr>
        <w:pStyle w:val="ConsPlusNormal"/>
        <w:ind w:firstLine="709"/>
        <w:jc w:val="both"/>
        <w:rPr>
          <w:rFonts w:eastAsia="Times New Roman"/>
          <w:color w:val="000000"/>
        </w:rPr>
      </w:pPr>
    </w:p>
    <w:p w:rsidR="004442F3" w:rsidRDefault="00F70C0D">
      <w:pPr>
        <w:pStyle w:val="ConsPlusNormal"/>
        <w:jc w:val="center"/>
        <w:rPr>
          <w:rFonts w:eastAsia="Times New Roman"/>
        </w:rPr>
      </w:pPr>
      <w:r>
        <w:rPr>
          <w:rFonts w:eastAsia="Times New Roman"/>
          <w:color w:val="000000"/>
        </w:rPr>
        <w:t xml:space="preserve">Глава 4. </w:t>
      </w:r>
      <w:r>
        <w:rPr>
          <w:rFonts w:eastAsia="Times New Roman"/>
          <w:bCs/>
          <w:color w:val="000000"/>
        </w:rPr>
        <w:t xml:space="preserve">Порядок внесения изменений в объявление о проведении отбора и отмены проведения отбора </w:t>
      </w:r>
    </w:p>
    <w:p w:rsidR="004442F3" w:rsidRDefault="004442F3">
      <w:pPr>
        <w:pStyle w:val="ConsPlusNormal"/>
        <w:tabs>
          <w:tab w:val="left" w:pos="6146"/>
        </w:tabs>
        <w:ind w:firstLine="709"/>
        <w:rPr>
          <w:rFonts w:eastAsia="Times New Roman"/>
        </w:rPr>
      </w:pPr>
    </w:p>
    <w:p w:rsidR="004442F3" w:rsidRDefault="00F70C0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13. </w:t>
      </w:r>
      <w:r w:rsidRPr="007D421C">
        <w:rPr>
          <w:rFonts w:ascii="Times New Roman" w:eastAsia="Times New Roman" w:hAnsi="Times New Roman"/>
          <w:color w:val="FF0000"/>
          <w:sz w:val="28"/>
          <w:szCs w:val="28"/>
        </w:rPr>
        <w:t xml:space="preserve">Внесение изменений в объявление о проведении отбора осуществляется не позднее наступления даты окончания приема заявок </w:t>
      </w:r>
      <w:r>
        <w:rPr>
          <w:rFonts w:ascii="Times New Roman" w:eastAsia="Times New Roman" w:hAnsi="Times New Roman"/>
          <w:color w:val="000000"/>
          <w:sz w:val="28"/>
          <w:szCs w:val="28"/>
        </w:rPr>
        <w:t>участников отбора с соблюдением следующих условий:</w:t>
      </w:r>
    </w:p>
    <w:p w:rsidR="004442F3" w:rsidRDefault="00F70C0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срок подачи участниками отбора заявок должен быть продлен таким образом, чтобы со дня, следующего за днём внесения таких изменений, до даты окончания приёма заявок указанный срок составлял не менее 3 календарных дней;</w:t>
      </w:r>
    </w:p>
    <w:p w:rsidR="004442F3" w:rsidRDefault="00F70C0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при внесении изменений в объявление о проведении отбора изменение способа отбора не допускается;</w:t>
      </w:r>
    </w:p>
    <w:p w:rsidR="004442F3" w:rsidRDefault="00F70C0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4442F3" w:rsidRDefault="00F70C0D">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lastRenderedPageBreak/>
        <w:t>участники отбора, подавшие заявку, уведомляются о внесении изменений в объявление о проведении отбора не позднее дня, следующего за днём внесения изменений в объявление о проведении отбора, с использованием системы «Электронный бюджет».</w:t>
      </w:r>
    </w:p>
    <w:p w:rsidR="004442F3" w:rsidRDefault="00F70C0D">
      <w:pPr>
        <w:pStyle w:val="ConsPlusTitle"/>
        <w:ind w:firstLine="709"/>
        <w:jc w:val="both"/>
        <w:outlineLvl w:val="1"/>
        <w:rPr>
          <w:rFonts w:ascii="Times New Roman" w:eastAsia="Times New Roman" w:hAnsi="Times New Roman" w:cs="Times New Roman"/>
          <w:sz w:val="28"/>
          <w:szCs w:val="28"/>
          <w:lang w:val="ru-RU"/>
        </w:rPr>
      </w:pPr>
      <w:r>
        <w:rPr>
          <w:rFonts w:ascii="Times New Roman" w:eastAsia="Times New Roman" w:hAnsi="Times New Roman" w:cs="Times New Roman"/>
          <w:b w:val="0"/>
          <w:color w:val="000000"/>
          <w:sz w:val="28"/>
          <w:szCs w:val="28"/>
          <w:lang w:val="ru-RU"/>
        </w:rPr>
        <w:t>14. Размещение главным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4442F3" w:rsidRDefault="00F70C0D">
      <w:pPr>
        <w:pStyle w:val="ConsPlusTitle"/>
        <w:ind w:firstLine="709"/>
        <w:jc w:val="both"/>
        <w:outlineLvl w:val="1"/>
        <w:rPr>
          <w:rFonts w:ascii="Times New Roman" w:eastAsia="Times New Roman" w:hAnsi="Times New Roman" w:cs="Times New Roman"/>
          <w:sz w:val="28"/>
          <w:szCs w:val="28"/>
          <w:lang w:val="ru-RU"/>
        </w:rPr>
      </w:pPr>
      <w:r>
        <w:rPr>
          <w:rFonts w:ascii="Times New Roman" w:eastAsia="Times New Roman" w:hAnsi="Times New Roman" w:cs="Times New Roman"/>
          <w:b w:val="0"/>
          <w:color w:val="000000"/>
          <w:sz w:val="28"/>
          <w:szCs w:val="28"/>
          <w:lang w:val="ru-RU"/>
        </w:rPr>
        <w:t xml:space="preserve">15. </w:t>
      </w:r>
      <w:r w:rsidRPr="007D421C">
        <w:rPr>
          <w:rFonts w:ascii="Times New Roman" w:eastAsia="Times New Roman" w:hAnsi="Times New Roman" w:cs="Times New Roman"/>
          <w:b w:val="0"/>
          <w:color w:val="FF0000"/>
          <w:sz w:val="28"/>
          <w:szCs w:val="28"/>
          <w:lang w:val="ru-RU"/>
        </w:rPr>
        <w:t xml:space="preserve">Объявление об отмене проведения отбора формируется в </w:t>
      </w:r>
      <w:r>
        <w:rPr>
          <w:rFonts w:ascii="Times New Roman" w:eastAsia="Times New Roman" w:hAnsi="Times New Roman" w:cs="Times New Roman"/>
          <w:b w:val="0"/>
          <w:color w:val="000000"/>
          <w:sz w:val="28"/>
          <w:szCs w:val="28"/>
          <w:lang w:val="ru-RU"/>
        </w:rPr>
        <w:t xml:space="preserve">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w:t>
      </w:r>
    </w:p>
    <w:p w:rsidR="004442F3" w:rsidRDefault="00F70C0D">
      <w:pPr>
        <w:pStyle w:val="ConsPlusTitle"/>
        <w:ind w:firstLine="709"/>
        <w:jc w:val="both"/>
        <w:outlineLvl w:val="1"/>
        <w:rPr>
          <w:rFonts w:ascii="Times New Roman" w:eastAsia="Times New Roman" w:hAnsi="Times New Roman" w:cs="Times New Roman"/>
          <w:sz w:val="28"/>
          <w:szCs w:val="28"/>
          <w:lang w:val="ru-RU"/>
        </w:rPr>
      </w:pPr>
      <w:r>
        <w:rPr>
          <w:rFonts w:ascii="Times New Roman" w:eastAsia="Times New Roman" w:hAnsi="Times New Roman" w:cs="Times New Roman"/>
          <w:b w:val="0"/>
          <w:color w:val="000000"/>
          <w:sz w:val="28"/>
          <w:szCs w:val="28"/>
          <w:lang w:val="ru-RU"/>
        </w:rPr>
        <w:t xml:space="preserve">16. Участники отбора, подавшие заявки, информируются об отмене проведения отбора в системе «Электронный бюджет». </w:t>
      </w:r>
    </w:p>
    <w:p w:rsidR="004442F3" w:rsidRDefault="00F70C0D">
      <w:pPr>
        <w:pStyle w:val="ConsPlusTitle"/>
        <w:ind w:firstLine="709"/>
        <w:jc w:val="both"/>
        <w:outlineLvl w:val="1"/>
        <w:rPr>
          <w:rFonts w:ascii="Times New Roman" w:eastAsia="Times New Roman" w:hAnsi="Times New Roman" w:cs="Times New Roman"/>
          <w:sz w:val="28"/>
          <w:szCs w:val="28"/>
          <w:lang w:val="ru-RU"/>
        </w:rPr>
      </w:pPr>
      <w:r>
        <w:rPr>
          <w:rFonts w:ascii="Times New Roman" w:eastAsia="Times New Roman" w:hAnsi="Times New Roman" w:cs="Times New Roman"/>
          <w:b w:val="0"/>
          <w:color w:val="000000"/>
          <w:sz w:val="28"/>
          <w:szCs w:val="28"/>
          <w:lang w:val="ru-RU"/>
        </w:rPr>
        <w:t xml:space="preserve">17. Отбор считается отмененным со дня размещения объявления о его отмене на едином портале. </w:t>
      </w:r>
    </w:p>
    <w:p w:rsidR="004442F3" w:rsidRDefault="00F70C0D">
      <w:pPr>
        <w:pStyle w:val="ConsPlusTitle"/>
        <w:ind w:firstLine="709"/>
        <w:jc w:val="both"/>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 xml:space="preserve">18. После окончания срока отмены проведения отбора в соответствии с </w:t>
      </w:r>
      <w:hyperlink r:id="rId31" w:tooltip="https://login.consultant.ru/link/?req=doc&amp;base=LAW&amp;n=507771&amp;dst=100144&amp;field=134&amp;date=26.02.2026" w:history="1">
        <w:r>
          <w:rPr>
            <w:rFonts w:ascii="Times New Roman" w:eastAsia="Times New Roman" w:hAnsi="Times New Roman" w:cs="Times New Roman"/>
            <w:b w:val="0"/>
            <w:color w:val="000000"/>
            <w:sz w:val="28"/>
            <w:szCs w:val="28"/>
            <w:lang w:val="ru-RU"/>
          </w:rPr>
          <w:t xml:space="preserve">пунктом </w:t>
        </w:r>
      </w:hyperlink>
      <w:r>
        <w:rPr>
          <w:rFonts w:ascii="Times New Roman" w:eastAsia="Times New Roman" w:hAnsi="Times New Roman" w:cs="Times New Roman"/>
          <w:b w:val="0"/>
          <w:color w:val="000000"/>
          <w:sz w:val="28"/>
          <w:szCs w:val="28"/>
          <w:lang w:val="ru-RU"/>
        </w:rPr>
        <w:t xml:space="preserve">14 настоящего Порядка и до заключения соглашения с победителем (победителями) отбора главный распорядитель бюджетных </w:t>
      </w:r>
      <w:r w:rsidRPr="007D421C">
        <w:rPr>
          <w:rFonts w:ascii="Times New Roman" w:eastAsia="Times New Roman" w:hAnsi="Times New Roman" w:cs="Times New Roman"/>
          <w:b w:val="0"/>
          <w:color w:val="FF0000"/>
          <w:sz w:val="28"/>
          <w:szCs w:val="28"/>
          <w:lang w:val="ru-RU"/>
        </w:rPr>
        <w:t xml:space="preserve">средств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w:t>
      </w:r>
      <w:r>
        <w:rPr>
          <w:rFonts w:ascii="Times New Roman" w:eastAsia="Times New Roman" w:hAnsi="Times New Roman" w:cs="Times New Roman"/>
          <w:b w:val="0"/>
          <w:color w:val="000000"/>
          <w:sz w:val="28"/>
          <w:szCs w:val="28"/>
          <w:lang w:val="ru-RU"/>
        </w:rPr>
        <w:t>с </w:t>
      </w:r>
      <w:hyperlink r:id="rId32" w:tooltip="https://login.consultant.ru/link/?req=doc&amp;base=LAW&amp;n=508490&amp;dst=101922&amp;field=134&amp;date=26.02.2026" w:history="1">
        <w:r>
          <w:rPr>
            <w:rFonts w:ascii="Times New Roman" w:eastAsia="Times New Roman" w:hAnsi="Times New Roman" w:cs="Times New Roman"/>
            <w:b w:val="0"/>
            <w:color w:val="000000"/>
            <w:sz w:val="28"/>
            <w:szCs w:val="28"/>
            <w:lang w:val="ru-RU"/>
          </w:rPr>
          <w:t>пунктом 3 статьи 401</w:t>
        </w:r>
      </w:hyperlink>
      <w:r>
        <w:rPr>
          <w:rFonts w:ascii="Times New Roman" w:eastAsia="Times New Roman" w:hAnsi="Times New Roman" w:cs="Times New Roman"/>
          <w:b w:val="0"/>
          <w:color w:val="000000"/>
          <w:sz w:val="28"/>
          <w:szCs w:val="28"/>
          <w:lang w:val="ru-RU"/>
        </w:rPr>
        <w:t xml:space="preserve"> Гражданского кодекса Российской Федерации.</w:t>
      </w:r>
    </w:p>
    <w:p w:rsidR="004442F3" w:rsidRDefault="00F70C0D">
      <w:pPr>
        <w:pStyle w:val="ConsPlusTitle"/>
        <w:ind w:firstLine="709"/>
        <w:jc w:val="both"/>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 xml:space="preserve">19. </w:t>
      </w:r>
      <w:r w:rsidRPr="007D421C">
        <w:rPr>
          <w:rFonts w:ascii="Times New Roman" w:eastAsia="Times New Roman" w:hAnsi="Times New Roman" w:cs="Times New Roman"/>
          <w:b w:val="0"/>
          <w:color w:val="000000"/>
          <w:sz w:val="28"/>
          <w:szCs w:val="28"/>
          <w:highlight w:val="yellow"/>
          <w:lang w:val="ru-RU"/>
        </w:rPr>
        <w:t xml:space="preserve">Любой участник отбора со дня размещения объявления о проведении отбора </w:t>
      </w:r>
      <w:r w:rsidRPr="007D421C">
        <w:rPr>
          <w:rFonts w:ascii="Times New Roman" w:eastAsia="Times New Roman" w:hAnsi="Times New Roman" w:cs="Times New Roman"/>
          <w:b w:val="0"/>
          <w:color w:val="000000"/>
          <w:sz w:val="28"/>
          <w:szCs w:val="28"/>
          <w:highlight w:val="yellow"/>
          <w:u w:val="single"/>
          <w:lang w:val="ru-RU"/>
        </w:rPr>
        <w:t>и не позднее 3-го рабочего дня до дня завершения подачи заявок вправе направить главному распорядителю бюджетных</w:t>
      </w:r>
      <w:r w:rsidRPr="007D421C">
        <w:rPr>
          <w:rFonts w:ascii="Times New Roman" w:eastAsia="Times New Roman" w:hAnsi="Times New Roman" w:cs="Times New Roman"/>
          <w:b w:val="0"/>
          <w:color w:val="000000"/>
          <w:sz w:val="28"/>
          <w:szCs w:val="28"/>
          <w:highlight w:val="yellow"/>
          <w:lang w:val="ru-RU"/>
        </w:rPr>
        <w:t xml:space="preserve"> средств </w:t>
      </w:r>
      <w:r w:rsidRPr="007D421C">
        <w:rPr>
          <w:rFonts w:ascii="Times New Roman" w:eastAsia="Times New Roman" w:hAnsi="Times New Roman" w:cs="Times New Roman"/>
          <w:b w:val="0"/>
          <w:color w:val="000000"/>
          <w:sz w:val="28"/>
          <w:szCs w:val="28"/>
          <w:highlight w:val="yellow"/>
          <w:u w:val="single"/>
          <w:lang w:val="ru-RU"/>
        </w:rPr>
        <w:t>не более 5 запросов</w:t>
      </w:r>
      <w:r w:rsidRPr="007D421C">
        <w:rPr>
          <w:rFonts w:ascii="Times New Roman" w:eastAsia="Times New Roman" w:hAnsi="Times New Roman" w:cs="Times New Roman"/>
          <w:b w:val="0"/>
          <w:color w:val="000000"/>
          <w:sz w:val="28"/>
          <w:szCs w:val="28"/>
          <w:highlight w:val="yellow"/>
          <w:lang w:val="ru-RU"/>
        </w:rPr>
        <w:t xml:space="preserve"> о разъяснении положений объявления о проведении отбора путём формирования в системе «Электронный бюджет» соответствующего запроса.</w:t>
      </w:r>
    </w:p>
    <w:p w:rsidR="004442F3" w:rsidRDefault="00F70C0D">
      <w:pPr>
        <w:pStyle w:val="ConsPlusNormal"/>
        <w:ind w:firstLine="709"/>
        <w:jc w:val="both"/>
        <w:rPr>
          <w:rFonts w:eastAsia="Times New Roman"/>
        </w:rPr>
      </w:pPr>
      <w:r>
        <w:rPr>
          <w:rFonts w:eastAsia="Times New Roman"/>
        </w:rPr>
        <w:t xml:space="preserve">20. </w:t>
      </w:r>
      <w:r>
        <w:rPr>
          <w:rFonts w:eastAsia="Times New Roman"/>
          <w:color w:val="000000"/>
        </w:rPr>
        <w:t xml:space="preserve">Главный распорядитель бюджетных средств в ответ на запрос, указанный в пункте 19 настоящего Порядка, </w:t>
      </w:r>
      <w:r w:rsidRPr="007D421C">
        <w:rPr>
          <w:rFonts w:eastAsia="Times New Roman"/>
          <w:color w:val="000000"/>
          <w:highlight w:val="yellow"/>
        </w:rPr>
        <w:t>направляет разъяснение положений объявления</w:t>
      </w:r>
      <w:r>
        <w:rPr>
          <w:rFonts w:eastAsia="Times New Roman"/>
          <w:color w:val="000000"/>
        </w:rPr>
        <w:t xml:space="preserve"> о проведении отбора в срок, установленный указанным объявлением, но </w:t>
      </w:r>
      <w:r w:rsidRPr="007D421C">
        <w:rPr>
          <w:rFonts w:eastAsia="Times New Roman"/>
          <w:color w:val="000000"/>
          <w:highlight w:val="yellow"/>
        </w:rPr>
        <w:t>не позднее одного рабочего дня до дня завершения подачи заявок,</w:t>
      </w:r>
      <w:r>
        <w:rPr>
          <w:rFonts w:eastAsia="Times New Roman"/>
          <w:color w:val="000000"/>
        </w:rPr>
        <w:t xml:space="preserve">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не должно изменять суть информации, содержащейся в объявлении о проведении отбора.</w:t>
      </w:r>
    </w:p>
    <w:p w:rsidR="004442F3" w:rsidRDefault="00F70C0D">
      <w:pPr>
        <w:pStyle w:val="ConsPlusNormal"/>
        <w:ind w:firstLine="709"/>
        <w:jc w:val="both"/>
        <w:rPr>
          <w:rFonts w:eastAsia="Times New Roman"/>
          <w:color w:val="000000"/>
        </w:rPr>
      </w:pPr>
      <w:r>
        <w:rPr>
          <w:rFonts w:eastAsia="Times New Roman"/>
          <w:color w:val="000000"/>
        </w:rPr>
        <w:t>Д</w:t>
      </w:r>
      <w:r w:rsidRPr="007D421C">
        <w:rPr>
          <w:rFonts w:eastAsia="Times New Roman"/>
          <w:color w:val="000000"/>
          <w:highlight w:val="yellow"/>
        </w:rPr>
        <w:t>оступ к разъяснению, формируемому в системе «Электронный бюджет»</w:t>
      </w:r>
      <w:r>
        <w:rPr>
          <w:rFonts w:eastAsia="Times New Roman"/>
          <w:color w:val="000000"/>
        </w:rPr>
        <w:t xml:space="preserve"> в соответствии с абзацем первым настоящего пункта, предоставляется всем участникам отбора.</w:t>
      </w:r>
    </w:p>
    <w:p w:rsidR="004442F3" w:rsidRDefault="004442F3">
      <w:pPr>
        <w:pStyle w:val="ConsPlusNormal"/>
        <w:tabs>
          <w:tab w:val="left" w:pos="5441"/>
        </w:tabs>
        <w:ind w:firstLine="709"/>
        <w:rPr>
          <w:rFonts w:eastAsia="Times New Roman"/>
          <w:color w:val="000000"/>
        </w:rPr>
      </w:pPr>
    </w:p>
    <w:p w:rsidR="004442F3" w:rsidRDefault="00F70C0D">
      <w:pPr>
        <w:pStyle w:val="ConsPlusNormal"/>
        <w:jc w:val="center"/>
        <w:rPr>
          <w:rFonts w:eastAsia="Times New Roman"/>
        </w:rPr>
      </w:pPr>
      <w:r>
        <w:rPr>
          <w:rFonts w:eastAsia="Times New Roman"/>
          <w:color w:val="000000"/>
        </w:rPr>
        <w:t xml:space="preserve">Глава 5. </w:t>
      </w:r>
      <w:r>
        <w:rPr>
          <w:rFonts w:eastAsia="Times New Roman"/>
          <w:bCs/>
          <w:color w:val="000000"/>
        </w:rPr>
        <w:t>Порядок формирования и подачи участниками отбора заявок</w:t>
      </w:r>
    </w:p>
    <w:p w:rsidR="004442F3" w:rsidRDefault="004442F3">
      <w:pPr>
        <w:pStyle w:val="ConsPlusNormal"/>
        <w:ind w:firstLine="709"/>
        <w:jc w:val="center"/>
        <w:rPr>
          <w:rFonts w:eastAsia="Times New Roman"/>
          <w:color w:val="000000"/>
        </w:rPr>
      </w:pPr>
    </w:p>
    <w:p w:rsidR="004442F3" w:rsidRDefault="00F70C0D">
      <w:pPr>
        <w:pStyle w:val="ConsPlusNormal"/>
        <w:ind w:firstLine="709"/>
        <w:jc w:val="both"/>
        <w:rPr>
          <w:rFonts w:eastAsia="Times New Roman"/>
          <w:color w:val="000000"/>
        </w:rPr>
      </w:pPr>
      <w:r>
        <w:rPr>
          <w:rFonts w:eastAsia="Times New Roman"/>
          <w:color w:val="000000"/>
        </w:rPr>
        <w:t xml:space="preserve">21. Заявка подаётся в соответствии с требованиями и в сроки, указанные в объявлении о проведении отбора. </w:t>
      </w:r>
    </w:p>
    <w:p w:rsidR="004442F3" w:rsidRDefault="00F70C0D">
      <w:pPr>
        <w:pStyle w:val="ConsPlusNormal"/>
        <w:ind w:firstLine="709"/>
        <w:jc w:val="both"/>
        <w:rPr>
          <w:rFonts w:eastAsia="Times New Roman"/>
          <w:color w:val="000000"/>
        </w:rPr>
      </w:pPr>
      <w:r w:rsidRPr="0003111D">
        <w:rPr>
          <w:rFonts w:eastAsia="Times New Roman"/>
          <w:color w:val="000000"/>
          <w:highlight w:val="yellow"/>
        </w:rPr>
        <w:t>Один участник отбора вправе подать одну заявку.</w:t>
      </w:r>
    </w:p>
    <w:p w:rsidR="004442F3" w:rsidRDefault="00F70C0D">
      <w:pPr>
        <w:pStyle w:val="ConsPlusNormal"/>
        <w:ind w:firstLine="709"/>
        <w:jc w:val="both"/>
        <w:rPr>
          <w:rFonts w:eastAsia="Times New Roman"/>
          <w:color w:val="000000"/>
        </w:rPr>
      </w:pPr>
      <w:r>
        <w:rPr>
          <w:rFonts w:eastAsia="Times New Roman"/>
          <w:color w:val="000000"/>
        </w:rPr>
        <w:t xml:space="preserve">22. Заявки формируются участниками отбора </w:t>
      </w:r>
      <w:r w:rsidRPr="0003111D">
        <w:rPr>
          <w:rFonts w:eastAsia="Times New Roman"/>
          <w:color w:val="FF0000"/>
        </w:rPr>
        <w:t xml:space="preserve">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w:t>
      </w:r>
      <w:r>
        <w:rPr>
          <w:rFonts w:eastAsia="Times New Roman"/>
          <w:color w:val="000000"/>
        </w:rPr>
        <w:t xml:space="preserve">бюджет» </w:t>
      </w:r>
      <w:r w:rsidRPr="0003111D">
        <w:rPr>
          <w:rFonts w:eastAsia="Times New Roman"/>
          <w:color w:val="000000"/>
          <w:u w:val="single"/>
        </w:rPr>
        <w:t>электронных копий документов</w:t>
      </w:r>
      <w:r>
        <w:rPr>
          <w:rFonts w:eastAsia="Times New Roman"/>
          <w:color w:val="000000"/>
        </w:rPr>
        <w:t xml:space="preserve"> (документов на бумажном носителе, </w:t>
      </w:r>
      <w:r w:rsidRPr="0003111D">
        <w:rPr>
          <w:rFonts w:eastAsia="Times New Roman"/>
          <w:color w:val="000000"/>
          <w:u w:val="single"/>
        </w:rPr>
        <w:t>преобразованных в электронную форму путем сканирования</w:t>
      </w:r>
      <w:r>
        <w:rPr>
          <w:rFonts w:eastAsia="Times New Roman"/>
          <w:color w:val="000000"/>
        </w:rPr>
        <w:t>) и материалов, сформированных в том числе в электронном виде с использованием иных информационных систем, представление которых предусмотрено пунктом 23 настоящего Порядка.</w:t>
      </w:r>
    </w:p>
    <w:p w:rsidR="004442F3" w:rsidRDefault="00F70C0D">
      <w:pPr>
        <w:pStyle w:val="ConsPlusNormal"/>
        <w:ind w:firstLine="709"/>
        <w:jc w:val="both"/>
        <w:rPr>
          <w:rFonts w:eastAsia="Times New Roman"/>
        </w:rPr>
      </w:pPr>
      <w:r>
        <w:rPr>
          <w:rFonts w:eastAsia="Times New Roman"/>
          <w:color w:val="000000"/>
        </w:rPr>
        <w:t>23. В перечень документов, представляемых в систему «Электронный бюджет» в составе заявки в соответствии с пунктом 22 настоящего Порядка входят:</w:t>
      </w:r>
    </w:p>
    <w:p w:rsidR="004442F3" w:rsidRDefault="00F70C0D">
      <w:pPr>
        <w:pStyle w:val="ConsPlusNormal"/>
        <w:ind w:firstLine="709"/>
        <w:jc w:val="both"/>
        <w:rPr>
          <w:rFonts w:eastAsia="Times New Roman"/>
          <w:color w:val="000000"/>
        </w:rPr>
      </w:pPr>
      <w:r>
        <w:rPr>
          <w:rFonts w:eastAsia="Times New Roman"/>
          <w:color w:val="000000"/>
        </w:rPr>
        <w:t xml:space="preserve">1) сведения и документы, предусмотренные пунктом </w:t>
      </w:r>
      <w:r>
        <w:rPr>
          <w:rFonts w:eastAsia="Times New Roman"/>
          <w:color w:val="000000" w:themeColor="text1"/>
        </w:rPr>
        <w:t>42</w:t>
      </w:r>
      <w:r>
        <w:rPr>
          <w:rFonts w:eastAsia="Times New Roman"/>
          <w:color w:val="000000" w:themeColor="text1"/>
          <w:lang w:eastAsia="en-US"/>
        </w:rPr>
        <w:t xml:space="preserve"> </w:t>
      </w:r>
      <w:r>
        <w:rPr>
          <w:rFonts w:eastAsia="Times New Roman"/>
          <w:color w:val="000000" w:themeColor="text1"/>
        </w:rPr>
        <w:t>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утвержденных постановлением Правительства Российской Федерации от 25 октября 2023 года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w:t>
      </w:r>
    </w:p>
    <w:p w:rsidR="004442F3" w:rsidRDefault="00F70C0D">
      <w:pPr>
        <w:pStyle w:val="ConsPlusNormal"/>
        <w:ind w:firstLine="709"/>
        <w:jc w:val="both"/>
        <w:rPr>
          <w:rFonts w:eastAsia="Times New Roman"/>
        </w:rPr>
      </w:pPr>
      <w:r>
        <w:rPr>
          <w:rFonts w:eastAsia="Times New Roman"/>
          <w:color w:val="000000" w:themeColor="text1"/>
        </w:rPr>
        <w:t>2) сведения, подписанные руководителем участника отбора, о том, что участник отбора не получал на реализацию инвестиционного проекта, в рамках которого приобретено новое оборудование, представленное в заявке к субсидиров</w:t>
      </w:r>
      <w:r>
        <w:rPr>
          <w:rFonts w:eastAsia="Times New Roman"/>
          <w:color w:val="000000"/>
        </w:rPr>
        <w:t xml:space="preserve">анию, средства федерального бюджета, в том числе на условиях </w:t>
      </w:r>
      <w:proofErr w:type="spellStart"/>
      <w:r>
        <w:rPr>
          <w:rFonts w:eastAsia="Times New Roman"/>
          <w:color w:val="000000"/>
        </w:rPr>
        <w:t>софинансирования</w:t>
      </w:r>
      <w:proofErr w:type="spellEnd"/>
      <w:r>
        <w:rPr>
          <w:rFonts w:eastAsia="Times New Roman"/>
          <w:color w:val="000000"/>
        </w:rPr>
        <w:t>, в соответствии с нормативными правовыми актами Российской Федерации;</w:t>
      </w:r>
    </w:p>
    <w:p w:rsidR="004442F3" w:rsidRDefault="00F70C0D">
      <w:pPr>
        <w:pStyle w:val="ConsPlusNormal"/>
        <w:ind w:firstLine="709"/>
        <w:jc w:val="both"/>
        <w:rPr>
          <w:rFonts w:eastAsia="Times New Roman"/>
        </w:rPr>
      </w:pPr>
      <w:r>
        <w:rPr>
          <w:rFonts w:eastAsia="Times New Roman"/>
          <w:color w:val="000000"/>
        </w:rPr>
        <w:t xml:space="preserve">3) </w:t>
      </w:r>
      <w:r>
        <w:rPr>
          <w:rFonts w:eastAsia="Times New Roman"/>
        </w:rPr>
        <w:t xml:space="preserve">расчёт </w:t>
      </w:r>
      <w:r>
        <w:rPr>
          <w:rFonts w:eastAsia="Times New Roman"/>
          <w:color w:val="000000"/>
        </w:rPr>
        <w:t>планируемого размера субсидии по форме согласно приложению к настоящему Порядку;</w:t>
      </w:r>
    </w:p>
    <w:p w:rsidR="004442F3" w:rsidRDefault="00F70C0D">
      <w:pPr>
        <w:pStyle w:val="ConsPlusNormal"/>
        <w:ind w:firstLine="709"/>
        <w:jc w:val="both"/>
        <w:rPr>
          <w:rFonts w:eastAsia="Times New Roman"/>
          <w:color w:val="000000"/>
        </w:rPr>
      </w:pPr>
      <w:r>
        <w:rPr>
          <w:rFonts w:eastAsia="Times New Roman"/>
        </w:rPr>
        <w:t xml:space="preserve">4) иные копии сведений, </w:t>
      </w:r>
      <w:r>
        <w:rPr>
          <w:rFonts w:eastAsia="Times New Roman"/>
          <w:color w:val="000000"/>
        </w:rPr>
        <w:t>документов и материалов, необходимых для формирования заявки:</w:t>
      </w:r>
    </w:p>
    <w:p w:rsidR="004442F3" w:rsidRDefault="00F70C0D">
      <w:pPr>
        <w:spacing w:after="0" w:line="288" w:lineRule="atLeast"/>
        <w:ind w:firstLine="708"/>
        <w:jc w:val="both"/>
        <w:rPr>
          <w:rFonts w:ascii="Times New Roman" w:eastAsia="Times New Roman" w:hAnsi="Times New Roman"/>
          <w:sz w:val="24"/>
        </w:rPr>
      </w:pPr>
      <w:r>
        <w:rPr>
          <w:rFonts w:ascii="Times New Roman" w:eastAsia="Times New Roman" w:hAnsi="Times New Roman"/>
          <w:color w:val="000000"/>
          <w:sz w:val="28"/>
        </w:rPr>
        <w:t xml:space="preserve">копии документов по постановке нового оборудования на баланс (в том числе копии актов о приёме-передаче объекта основных средств (кроме зданий, сооружений) и (или) копии актов о приеме-передаче групп объектов основных средств (кроме зданий, сооружений) по </w:t>
      </w:r>
      <w:hyperlink r:id="rId33" w:tooltip="https://login.consultant.ru/link/?req=doc&amp;base=LAW&amp;n=41013&amp;date=08.05.2024&amp;dst=100115&amp;field=134" w:history="1">
        <w:r>
          <w:rPr>
            <w:rFonts w:ascii="Times New Roman" w:eastAsia="Times New Roman" w:hAnsi="Times New Roman"/>
            <w:color w:val="000000"/>
            <w:sz w:val="28"/>
          </w:rPr>
          <w:t xml:space="preserve">формам </w:t>
        </w:r>
        <w:r>
          <w:rPr>
            <w:rFonts w:ascii="Times New Roman" w:eastAsia="Times New Roman" w:hAnsi="Times New Roman"/>
            <w:color w:val="000000"/>
            <w:sz w:val="28"/>
          </w:rPr>
          <w:br/>
          <w:t>№ ОС-1</w:t>
        </w:r>
      </w:hyperlink>
      <w:r>
        <w:rPr>
          <w:rFonts w:ascii="Times New Roman" w:eastAsia="Times New Roman" w:hAnsi="Times New Roman"/>
          <w:color w:val="000000"/>
          <w:sz w:val="28"/>
        </w:rPr>
        <w:t xml:space="preserve">, </w:t>
      </w:r>
      <w:hyperlink r:id="rId34" w:tooltip="https://login.consultant.ru/link/?req=doc&amp;base=LAW&amp;n=41013&amp;date=08.05.2024&amp;dst=100154&amp;field=134" w:history="1">
        <w:r>
          <w:rPr>
            <w:rFonts w:ascii="Times New Roman" w:eastAsia="Times New Roman" w:hAnsi="Times New Roman"/>
            <w:color w:val="000000"/>
            <w:sz w:val="28"/>
          </w:rPr>
          <w:t>ОС-1б</w:t>
        </w:r>
      </w:hyperlink>
      <w:r>
        <w:rPr>
          <w:rFonts w:ascii="Times New Roman" w:eastAsia="Times New Roman" w:hAnsi="Times New Roman"/>
          <w:color w:val="000000"/>
          <w:sz w:val="28"/>
        </w:rPr>
        <w:t xml:space="preserve">, утвержденным постановлением Государственного комитета Российской Федерации по статистике от 21 января 2003 года № 7 </w:t>
      </w:r>
      <w:r>
        <w:rPr>
          <w:rFonts w:ascii="Times New Roman" w:eastAsia="Times New Roman" w:hAnsi="Times New Roman"/>
          <w:sz w:val="28"/>
        </w:rPr>
        <w:t xml:space="preserve">«Об утверждении унифицированных форм первичной учетной </w:t>
      </w:r>
      <w:r>
        <w:rPr>
          <w:rFonts w:ascii="Times New Roman" w:eastAsia="Times New Roman" w:hAnsi="Times New Roman"/>
          <w:sz w:val="28"/>
        </w:rPr>
        <w:lastRenderedPageBreak/>
        <w:t>документации по учету основных средств»</w:t>
      </w:r>
      <w:r>
        <w:rPr>
          <w:rFonts w:ascii="Times New Roman" w:eastAsia="Times New Roman" w:hAnsi="Times New Roman"/>
          <w:color w:val="000000"/>
          <w:sz w:val="28"/>
        </w:rPr>
        <w:t xml:space="preserve">, или аналогичных им первичных документов, формы которых определены руководителем участника отбора в силу </w:t>
      </w:r>
      <w:hyperlink r:id="rId35" w:tooltip="https://login.consultant.ru/link/?req=doc&amp;base=LAW&amp;n=464181&amp;date=08.05.2024&amp;dst=61&amp;field=134" w:history="1">
        <w:r>
          <w:rPr>
            <w:rFonts w:ascii="Times New Roman" w:eastAsia="Times New Roman" w:hAnsi="Times New Roman"/>
            <w:color w:val="000000"/>
            <w:sz w:val="28"/>
          </w:rPr>
          <w:t>части 4 статьи 9</w:t>
        </w:r>
      </w:hyperlink>
      <w:r>
        <w:rPr>
          <w:rFonts w:ascii="Times New Roman" w:eastAsia="Times New Roman" w:hAnsi="Times New Roman"/>
          <w:color w:val="000000"/>
          <w:sz w:val="28"/>
        </w:rPr>
        <w:t xml:space="preserve"> Федерального закона 6 декабря 2011 года № 402-ФЗ «О бухгалтерском учете»; </w:t>
      </w:r>
    </w:p>
    <w:p w:rsidR="004442F3" w:rsidRDefault="00F70C0D">
      <w:pPr>
        <w:pStyle w:val="ConsPlusNormal"/>
        <w:ind w:firstLine="709"/>
        <w:jc w:val="both"/>
        <w:rPr>
          <w:rFonts w:eastAsia="Times New Roman"/>
          <w:color w:val="000000"/>
        </w:rPr>
      </w:pPr>
      <w:r>
        <w:rPr>
          <w:rFonts w:eastAsia="Times New Roman"/>
          <w:color w:val="000000"/>
        </w:rPr>
        <w:t>копии договоров о приобретении нового оборудования и документов о передаче нового оборудования промышленному предприятию (накладных к договорам и (или) универсальных передаточных документов);</w:t>
      </w:r>
    </w:p>
    <w:p w:rsidR="004442F3" w:rsidRDefault="00F70C0D">
      <w:pPr>
        <w:pStyle w:val="ConsPlusNormal"/>
        <w:ind w:firstLine="709"/>
        <w:jc w:val="both"/>
        <w:rPr>
          <w:rFonts w:eastAsia="Times New Roman"/>
          <w:color w:val="000000"/>
          <w:highlight w:val="white"/>
        </w:rPr>
      </w:pPr>
      <w:r>
        <w:rPr>
          <w:rFonts w:eastAsia="Times New Roman"/>
          <w:color w:val="000000"/>
        </w:rPr>
        <w:t xml:space="preserve">копии документов об </w:t>
      </w:r>
      <w:r>
        <w:rPr>
          <w:rFonts w:eastAsia="Times New Roman"/>
          <w:color w:val="000000" w:themeColor="text1"/>
          <w:highlight w:val="white"/>
        </w:rPr>
        <w:t>оплате нового оборудования (платежных документов), датированных сроком не ранее 1 января года, предшествующего году предоставления субсидии, подтверждающих фактические затраты на приобретение нового оборудования;</w:t>
      </w:r>
    </w:p>
    <w:p w:rsidR="004442F3" w:rsidRDefault="00F70C0D">
      <w:pPr>
        <w:pStyle w:val="ConsPlusNormal"/>
        <w:ind w:firstLine="709"/>
        <w:jc w:val="both"/>
        <w:rPr>
          <w:rFonts w:eastAsia="Times New Roman"/>
          <w:color w:val="000000"/>
          <w:highlight w:val="white"/>
        </w:rPr>
      </w:pPr>
      <w:r>
        <w:rPr>
          <w:rFonts w:eastAsia="Times New Roman"/>
          <w:color w:val="000000" w:themeColor="text1"/>
          <w:highlight w:val="white"/>
        </w:rPr>
        <w:t>справка, подписанная руководителем участника отбора о соблюдении участником отбора требований, предусмотренных пунктом 11 настоящего Порядка.</w:t>
      </w:r>
    </w:p>
    <w:p w:rsidR="004442F3" w:rsidRDefault="00F70C0D">
      <w:pPr>
        <w:pStyle w:val="ConsPlusNormal"/>
        <w:ind w:firstLine="709"/>
        <w:jc w:val="both"/>
        <w:rPr>
          <w:rFonts w:eastAsia="Times New Roman"/>
        </w:rPr>
      </w:pPr>
      <w:r>
        <w:rPr>
          <w:rFonts w:eastAsia="Times New Roman"/>
          <w:color w:val="000000" w:themeColor="text1"/>
          <w:highlight w:val="white"/>
        </w:rPr>
        <w:t>Заявка подписываетс</w:t>
      </w:r>
      <w:r>
        <w:rPr>
          <w:rFonts w:eastAsia="Times New Roman"/>
          <w:color w:val="000000"/>
        </w:rPr>
        <w:t>я усиленной квалифицированной электронной подписью руководителя участника отбора или уполномоченного им лица.</w:t>
      </w:r>
    </w:p>
    <w:p w:rsidR="004442F3" w:rsidRPr="0003111D" w:rsidRDefault="00F70C0D">
      <w:pPr>
        <w:spacing w:after="0" w:line="288" w:lineRule="atLeast"/>
        <w:ind w:firstLine="708"/>
        <w:jc w:val="both"/>
        <w:rPr>
          <w:color w:val="FF0000"/>
          <w:sz w:val="28"/>
        </w:rPr>
      </w:pPr>
      <w:r w:rsidRPr="0003111D">
        <w:rPr>
          <w:rFonts w:ascii="Times New Roman" w:eastAsia="Times New Roman" w:hAnsi="Times New Roman"/>
          <w:color w:val="FF0000"/>
          <w:sz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4442F3" w:rsidRDefault="00F70C0D">
      <w:pPr>
        <w:pStyle w:val="ConsPlusNormal"/>
        <w:ind w:firstLine="709"/>
        <w:jc w:val="both"/>
        <w:rPr>
          <w:rFonts w:eastAsia="Times New Roman"/>
        </w:rPr>
      </w:pPr>
      <w:r>
        <w:rPr>
          <w:rFonts w:eastAsia="Times New Roman"/>
          <w:color w:val="000000"/>
        </w:rPr>
        <w:t>24. 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w:t>
      </w:r>
    </w:p>
    <w:p w:rsidR="004442F3" w:rsidRDefault="00F70C0D">
      <w:pPr>
        <w:pStyle w:val="ConsPlusNormal"/>
        <w:ind w:firstLine="709"/>
        <w:jc w:val="both"/>
        <w:rPr>
          <w:rFonts w:eastAsia="Times New Roman"/>
        </w:rPr>
      </w:pPr>
      <w:r>
        <w:rPr>
          <w:rFonts w:eastAsia="Times New Roman"/>
          <w:color w:val="000000"/>
        </w:rPr>
        <w:t>25. 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442F3" w:rsidRDefault="00F70C0D">
      <w:pPr>
        <w:pStyle w:val="ConsPlusNormal"/>
        <w:ind w:firstLine="709"/>
        <w:jc w:val="both"/>
        <w:rPr>
          <w:rFonts w:eastAsia="Times New Roman"/>
        </w:rPr>
      </w:pPr>
      <w:r>
        <w:rPr>
          <w:rFonts w:eastAsia="Times New Roman"/>
          <w:color w:val="000000"/>
        </w:rPr>
        <w:t>Фото- и видеоматериалы, включаемые в заявку (по инициативе участника отбора), должны содержать чёткое и контрастное изображение.</w:t>
      </w:r>
    </w:p>
    <w:p w:rsidR="004442F3" w:rsidRDefault="00F70C0D">
      <w:pPr>
        <w:pStyle w:val="ConsPlusNormal"/>
        <w:ind w:firstLine="709"/>
        <w:jc w:val="both"/>
        <w:rPr>
          <w:rFonts w:eastAsia="Times New Roman"/>
          <w:color w:val="000000"/>
        </w:rPr>
      </w:pPr>
      <w:r>
        <w:rPr>
          <w:rFonts w:eastAsia="Times New Roman"/>
          <w:color w:val="000000"/>
        </w:rPr>
        <w:t xml:space="preserve">26. </w:t>
      </w:r>
      <w:r w:rsidRPr="00155440">
        <w:rPr>
          <w:rFonts w:eastAsia="Times New Roman"/>
          <w:color w:val="000000"/>
          <w:highlight w:val="yellow"/>
        </w:rPr>
        <w:t>Датой представления участником отбора заявки считается дата подписания участником отбора указанной заявки с присвоением ей регистрационного номера в системе «Электронный бюджет».</w:t>
      </w:r>
    </w:p>
    <w:p w:rsidR="004442F3" w:rsidRDefault="00F70C0D">
      <w:pPr>
        <w:pStyle w:val="ConsPlusNormal"/>
        <w:ind w:firstLine="709"/>
        <w:jc w:val="both"/>
        <w:rPr>
          <w:rFonts w:eastAsia="Times New Roman"/>
        </w:rPr>
      </w:pPr>
      <w:r>
        <w:rPr>
          <w:rFonts w:eastAsia="Times New Roman"/>
          <w:color w:val="000000"/>
        </w:rPr>
        <w:t xml:space="preserve">27. Внесение изменений в заявку осуществляется участником отбора в течение срока приёма заявок после формирования в электронной форме </w:t>
      </w:r>
      <w:r w:rsidRPr="00155440">
        <w:rPr>
          <w:rFonts w:eastAsia="Times New Roman"/>
          <w:color w:val="FF0000"/>
        </w:rPr>
        <w:t xml:space="preserve">уведомления об отзыве заявки </w:t>
      </w:r>
      <w:r>
        <w:rPr>
          <w:rFonts w:eastAsia="Times New Roman"/>
          <w:color w:val="000000"/>
        </w:rPr>
        <w:t>и последующего формирования новой заявки посредством заполнения соответствующих экранных форм веб-интерфейса системы «Электронный бюджет».</w:t>
      </w:r>
    </w:p>
    <w:p w:rsidR="004442F3" w:rsidRDefault="00F70C0D">
      <w:pPr>
        <w:pStyle w:val="ConsPlusNormal"/>
        <w:tabs>
          <w:tab w:val="center" w:pos="4677"/>
        </w:tabs>
        <w:ind w:firstLine="709"/>
        <w:jc w:val="both"/>
        <w:rPr>
          <w:rFonts w:eastAsia="Times New Roman"/>
          <w:color w:val="000000"/>
        </w:rPr>
      </w:pPr>
      <w:r>
        <w:rPr>
          <w:rFonts w:eastAsia="Times New Roman"/>
          <w:color w:val="000000"/>
        </w:rPr>
        <w:t xml:space="preserve">28. </w:t>
      </w:r>
      <w:r w:rsidRPr="00155440">
        <w:rPr>
          <w:rFonts w:eastAsia="Times New Roman"/>
          <w:color w:val="FF0000"/>
        </w:rPr>
        <w:t xml:space="preserve">Отзыв заявки участником отбора осуществляется в любое время до даты окончания проведения отбора в электронной форме посредством </w:t>
      </w:r>
      <w:r>
        <w:rPr>
          <w:rFonts w:eastAsia="Times New Roman"/>
        </w:rPr>
        <w:t xml:space="preserve">заполнения соответствующих экранных форм веб-интерфейса системы </w:t>
      </w:r>
      <w:r>
        <w:rPr>
          <w:rFonts w:eastAsia="Times New Roman"/>
        </w:rPr>
        <w:lastRenderedPageBreak/>
        <w:t>«Электронный бюджет». У</w:t>
      </w:r>
      <w:r>
        <w:rPr>
          <w:rFonts w:eastAsia="Times New Roman"/>
          <w:color w:val="000000" w:themeColor="text1"/>
        </w:rPr>
        <w:t>частник отбора в течение срока приема заявок вправе направить заявку повторно в порядке, предусмотренном настоящей главой.</w:t>
      </w:r>
    </w:p>
    <w:p w:rsidR="004442F3" w:rsidRDefault="004442F3">
      <w:pPr>
        <w:pStyle w:val="ConsPlusNormal"/>
        <w:rPr>
          <w:rFonts w:eastAsia="Times New Roman"/>
          <w:color w:val="000000"/>
        </w:rPr>
      </w:pPr>
    </w:p>
    <w:p w:rsidR="004442F3" w:rsidRDefault="00F70C0D">
      <w:pPr>
        <w:pStyle w:val="ConsPlusNormal"/>
        <w:jc w:val="center"/>
        <w:rPr>
          <w:rFonts w:eastAsia="Times New Roman"/>
          <w:color w:val="000000"/>
        </w:rPr>
      </w:pPr>
      <w:r>
        <w:rPr>
          <w:rFonts w:eastAsia="Times New Roman"/>
          <w:color w:val="000000"/>
        </w:rPr>
        <w:t>Глава 6. Порядок рассмотрения заявок, а также определения</w:t>
      </w:r>
    </w:p>
    <w:p w:rsidR="004442F3" w:rsidRDefault="00F70C0D">
      <w:pPr>
        <w:pStyle w:val="ConsPlusNormal"/>
        <w:jc w:val="center"/>
        <w:rPr>
          <w:rFonts w:eastAsia="Times New Roman"/>
          <w:color w:val="000000"/>
        </w:rPr>
      </w:pPr>
      <w:r>
        <w:rPr>
          <w:rFonts w:eastAsia="Times New Roman"/>
          <w:color w:val="000000"/>
        </w:rPr>
        <w:t xml:space="preserve"> победителей отбора </w:t>
      </w:r>
    </w:p>
    <w:p w:rsidR="004442F3" w:rsidRDefault="004442F3">
      <w:pPr>
        <w:pStyle w:val="ConsPlusNormal"/>
        <w:ind w:firstLine="709"/>
        <w:jc w:val="center"/>
        <w:rPr>
          <w:rFonts w:eastAsia="Times New Roman"/>
          <w:color w:val="000000"/>
          <w:highlight w:val="yellow"/>
        </w:rPr>
      </w:pPr>
    </w:p>
    <w:p w:rsidR="004442F3" w:rsidRDefault="00F70C0D">
      <w:pPr>
        <w:pStyle w:val="ConsPlusNormal"/>
        <w:ind w:firstLine="709"/>
        <w:jc w:val="both"/>
        <w:rPr>
          <w:rFonts w:eastAsia="Times New Roman"/>
          <w:color w:val="000000"/>
        </w:rPr>
      </w:pPr>
      <w:r>
        <w:rPr>
          <w:rFonts w:eastAsia="Times New Roman"/>
          <w:color w:val="000000"/>
        </w:rPr>
        <w:t xml:space="preserve">29. </w:t>
      </w:r>
      <w:r w:rsidRPr="00155440">
        <w:rPr>
          <w:rFonts w:eastAsia="Times New Roman"/>
          <w:color w:val="000000"/>
          <w:highlight w:val="yellow"/>
        </w:rPr>
        <w:t>Главному распорядителю бюджетных средств, комиссии не позднее 1 рабочего дня, следующего за днём окончания срока подачи заявок, установленного в объявлении о проведении отбора, открывается доступ в системе «Электронный бюджет» к заявкам участников отбора.</w:t>
      </w:r>
    </w:p>
    <w:p w:rsidR="004442F3" w:rsidRDefault="00F70C0D">
      <w:pPr>
        <w:pStyle w:val="ConsPlusNormal"/>
        <w:ind w:firstLine="709"/>
        <w:jc w:val="both"/>
        <w:rPr>
          <w:rFonts w:eastAsia="Times New Roman"/>
        </w:rPr>
      </w:pPr>
      <w:r>
        <w:rPr>
          <w:rFonts w:eastAsia="Times New Roman"/>
          <w:color w:val="000000"/>
        </w:rPr>
        <w:t>30. Комиссия (председатель комиссии) не позднее 1 рабочего дня, следующего за днём окончания приёма заявок, установленного в объявлении о проведении отбора</w:t>
      </w:r>
      <w:r w:rsidRPr="007B0802">
        <w:rPr>
          <w:rFonts w:eastAsia="Times New Roman"/>
          <w:color w:val="FF0000"/>
        </w:rPr>
        <w:t xml:space="preserve">, подписывает протокол вскрытия заявок, </w:t>
      </w:r>
      <w:r>
        <w:rPr>
          <w:rFonts w:eastAsia="Times New Roman"/>
          <w:color w:val="000000"/>
        </w:rPr>
        <w:t>содержащий следующую информацию о поступивших для участия в отборе заявках:</w:t>
      </w:r>
    </w:p>
    <w:p w:rsidR="004442F3" w:rsidRDefault="00F70C0D">
      <w:pPr>
        <w:pStyle w:val="ConsPlusNormal"/>
        <w:ind w:firstLine="709"/>
        <w:jc w:val="both"/>
        <w:rPr>
          <w:rFonts w:eastAsia="Times New Roman"/>
        </w:rPr>
      </w:pPr>
      <w:r>
        <w:rPr>
          <w:rFonts w:eastAsia="Times New Roman"/>
          <w:color w:val="000000"/>
        </w:rPr>
        <w:t>регистрационный номер заявки;</w:t>
      </w:r>
    </w:p>
    <w:p w:rsidR="004442F3" w:rsidRDefault="00F70C0D">
      <w:pPr>
        <w:pStyle w:val="ConsPlusNormal"/>
        <w:ind w:firstLine="709"/>
        <w:jc w:val="both"/>
        <w:rPr>
          <w:rFonts w:eastAsia="Times New Roman"/>
        </w:rPr>
      </w:pPr>
      <w:r>
        <w:rPr>
          <w:rFonts w:eastAsia="Times New Roman"/>
          <w:color w:val="000000"/>
        </w:rPr>
        <w:t>дату и время поступления заявки;</w:t>
      </w:r>
    </w:p>
    <w:p w:rsidR="004442F3" w:rsidRDefault="00F70C0D">
      <w:pPr>
        <w:pStyle w:val="ConsPlusNormal"/>
        <w:ind w:firstLine="709"/>
        <w:jc w:val="both"/>
        <w:rPr>
          <w:rFonts w:eastAsia="Times New Roman"/>
        </w:rPr>
      </w:pPr>
      <w:r>
        <w:rPr>
          <w:rFonts w:eastAsia="Times New Roman"/>
          <w:color w:val="000000"/>
        </w:rPr>
        <w:t>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4442F3" w:rsidRDefault="00F70C0D">
      <w:pPr>
        <w:pStyle w:val="ConsPlusNormal"/>
        <w:ind w:firstLine="709"/>
        <w:jc w:val="both"/>
        <w:rPr>
          <w:rFonts w:eastAsia="Times New Roman"/>
        </w:rPr>
      </w:pPr>
      <w:r>
        <w:rPr>
          <w:rFonts w:eastAsia="Times New Roman"/>
          <w:color w:val="000000"/>
        </w:rPr>
        <w:t>адрес юридического лица;</w:t>
      </w:r>
    </w:p>
    <w:p w:rsidR="004442F3" w:rsidRDefault="00F70C0D">
      <w:pPr>
        <w:pStyle w:val="ConsPlusNormal"/>
        <w:ind w:firstLine="709"/>
        <w:jc w:val="both"/>
        <w:rPr>
          <w:rFonts w:eastAsia="Times New Roman"/>
        </w:rPr>
      </w:pPr>
      <w:r>
        <w:rPr>
          <w:rFonts w:eastAsia="Times New Roman"/>
          <w:color w:val="000000"/>
        </w:rPr>
        <w:t>запрашиваемый участником отбора размер субсидии.</w:t>
      </w:r>
    </w:p>
    <w:p w:rsidR="004442F3" w:rsidRDefault="00F70C0D">
      <w:pPr>
        <w:pStyle w:val="ConsPlusNormal"/>
        <w:ind w:firstLine="709"/>
        <w:jc w:val="both"/>
        <w:rPr>
          <w:rFonts w:eastAsia="Times New Roman"/>
          <w:color w:val="000000"/>
        </w:rPr>
      </w:pPr>
      <w:r>
        <w:rPr>
          <w:rFonts w:eastAsia="Times New Roman"/>
        </w:rPr>
        <w:t xml:space="preserve">31. </w:t>
      </w:r>
      <w:r w:rsidRPr="007B0802">
        <w:rPr>
          <w:rFonts w:eastAsia="Times New Roman"/>
          <w:color w:val="FF0000"/>
        </w:rPr>
        <w:t xml:space="preserve">Протокол вскрытия заявок автоматически формируется на едином портале и подписывается в системе «Электронный бюджет» </w:t>
      </w:r>
      <w:r>
        <w:rPr>
          <w:rFonts w:eastAsia="Times New Roman"/>
          <w:color w:val="000000"/>
        </w:rPr>
        <w:t>усиленной квалифицированной электронной подписью председателя комиссии, а также размещается на едином портале не позднее рабочего дня, следующего за днём его подписания.</w:t>
      </w:r>
    </w:p>
    <w:p w:rsidR="004442F3" w:rsidRDefault="00F70C0D">
      <w:pPr>
        <w:pStyle w:val="ConsPlusNormal"/>
        <w:ind w:firstLine="709"/>
        <w:jc w:val="both"/>
        <w:rPr>
          <w:rFonts w:eastAsia="Times New Roman"/>
          <w:color w:val="000000"/>
        </w:rPr>
      </w:pPr>
      <w:r>
        <w:rPr>
          <w:rFonts w:eastAsia="Times New Roman"/>
          <w:color w:val="000000"/>
        </w:rPr>
        <w:t xml:space="preserve">32. </w:t>
      </w:r>
      <w:r w:rsidRPr="007B0802">
        <w:rPr>
          <w:rFonts w:eastAsia="Times New Roman"/>
          <w:color w:val="FF0000"/>
        </w:rPr>
        <w:t>Главным распорядителем бюджетных средств, комиссией проверка участника отбора на соответствие требованиям</w:t>
      </w:r>
      <w:r>
        <w:rPr>
          <w:rFonts w:eastAsia="Times New Roman"/>
          <w:color w:val="000000"/>
        </w:rPr>
        <w:t>, указанным в пунктах 10, 11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442F3" w:rsidRDefault="00F70C0D">
      <w:pPr>
        <w:pStyle w:val="ConsPlusNormal"/>
        <w:ind w:firstLine="709"/>
        <w:jc w:val="both"/>
        <w:rPr>
          <w:rFonts w:eastAsia="Times New Roman"/>
          <w:color w:val="000000"/>
        </w:rPr>
      </w:pPr>
      <w:r>
        <w:rPr>
          <w:rFonts w:eastAsia="Times New Roman"/>
          <w:color w:val="000000"/>
        </w:rPr>
        <w:t xml:space="preserve">33. Подтверждение соответствия участника отбора требованиям, указанным в пунктах 10, 11 настоящего Порядка, </w:t>
      </w:r>
      <w:r w:rsidRPr="007B0802">
        <w:rPr>
          <w:rFonts w:eastAsia="Times New Roman"/>
          <w:color w:val="000000"/>
          <w:highlight w:val="yellow"/>
        </w:rPr>
        <w:t>в случае отсутствия технической возможности осуществления автоматической проверки в системе «Электронный бюджет» производится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442F3" w:rsidRDefault="00F70C0D">
      <w:pPr>
        <w:pStyle w:val="ConsPlusNormal"/>
        <w:ind w:firstLine="709"/>
        <w:jc w:val="both"/>
        <w:rPr>
          <w:rFonts w:eastAsia="Times New Roman"/>
          <w:color w:val="000000"/>
        </w:rPr>
      </w:pPr>
      <w:r>
        <w:rPr>
          <w:rFonts w:eastAsia="Times New Roman"/>
          <w:color w:val="000000" w:themeColor="text1"/>
        </w:rPr>
        <w:lastRenderedPageBreak/>
        <w:t xml:space="preserve">34. </w:t>
      </w:r>
      <w:r w:rsidRPr="007B0802">
        <w:rPr>
          <w:rFonts w:eastAsia="Times New Roman"/>
          <w:color w:val="000000" w:themeColor="text1"/>
          <w:highlight w:val="yellow"/>
        </w:rPr>
        <w:t xml:space="preserve">Главным распорядителем бюджетных </w:t>
      </w:r>
      <w:r w:rsidRPr="007B0802">
        <w:rPr>
          <w:rFonts w:eastAsia="Times New Roman"/>
          <w:color w:val="FF0000"/>
          <w:highlight w:val="yellow"/>
        </w:rPr>
        <w:t>средств запрашиваются в течение 10 рабочих дней, следующих за днём о</w:t>
      </w:r>
      <w:r w:rsidRPr="007B0802">
        <w:rPr>
          <w:rFonts w:eastAsia="Times New Roman"/>
          <w:color w:val="000000" w:themeColor="text1"/>
          <w:highlight w:val="yellow"/>
        </w:rPr>
        <w:t>ткрытия доступа в системе «Электронный бюджет»:</w:t>
      </w:r>
    </w:p>
    <w:p w:rsidR="004442F3" w:rsidRDefault="00F70C0D">
      <w:pPr>
        <w:pStyle w:val="ConsPlusNormal"/>
        <w:ind w:firstLine="709"/>
        <w:jc w:val="both"/>
        <w:rPr>
          <w:rFonts w:eastAsia="Times New Roman"/>
          <w:color w:val="000000"/>
        </w:rPr>
      </w:pPr>
      <w:r>
        <w:rPr>
          <w:rFonts w:eastAsia="Times New Roman"/>
          <w:color w:val="000000" w:themeColor="text1"/>
        </w:rPr>
        <w:t>1) в территориальном органе Федеральной налоговой службы посредством межведомственного электронного взаимодействия:</w:t>
      </w:r>
    </w:p>
    <w:p w:rsidR="004442F3" w:rsidRDefault="00F70C0D">
      <w:pPr>
        <w:pStyle w:val="ConsPlusNormal"/>
        <w:ind w:firstLine="709"/>
        <w:jc w:val="both"/>
        <w:rPr>
          <w:rFonts w:eastAsia="Times New Roman"/>
          <w:color w:val="000000"/>
        </w:rPr>
      </w:pPr>
      <w:r>
        <w:rPr>
          <w:rFonts w:eastAsia="Times New Roman"/>
          <w:color w:val="000000" w:themeColor="text1"/>
        </w:rPr>
        <w:t>сведения, содержащиеся в реестре дисквалифицированных лиц;</w:t>
      </w:r>
    </w:p>
    <w:p w:rsidR="004442F3" w:rsidRDefault="00F70C0D">
      <w:pPr>
        <w:pStyle w:val="ConsPlusNormal"/>
        <w:ind w:firstLine="709"/>
        <w:jc w:val="both"/>
        <w:rPr>
          <w:rFonts w:eastAsia="Times New Roman"/>
          <w:color w:val="000000"/>
        </w:rPr>
      </w:pPr>
      <w:r>
        <w:rPr>
          <w:rFonts w:eastAsia="Times New Roman"/>
          <w:color w:val="000000" w:themeColor="text1"/>
        </w:rPr>
        <w:t xml:space="preserve">справка, подтверждающая отсутствие у участника отбора задолженности или </w:t>
      </w:r>
      <w:proofErr w:type="spellStart"/>
      <w:r>
        <w:rPr>
          <w:rFonts w:eastAsia="Times New Roman"/>
          <w:color w:val="000000" w:themeColor="text1"/>
        </w:rPr>
        <w:t>непревышение</w:t>
      </w:r>
      <w:proofErr w:type="spellEnd"/>
      <w:r>
        <w:rPr>
          <w:rFonts w:eastAsia="Times New Roman"/>
          <w:color w:val="000000" w:themeColor="text1"/>
        </w:rPr>
        <w:t xml:space="preserve">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rsidR="004442F3" w:rsidRDefault="00F70C0D">
      <w:pPr>
        <w:pStyle w:val="ConsPlusNormal"/>
        <w:ind w:firstLine="709"/>
        <w:jc w:val="both"/>
        <w:rPr>
          <w:rFonts w:eastAsia="Times New Roman"/>
          <w:color w:val="000000"/>
        </w:rPr>
      </w:pPr>
      <w:r>
        <w:rPr>
          <w:rFonts w:eastAsia="Times New Roman"/>
          <w:color w:val="000000" w:themeColor="text1"/>
          <w:lang w:bidi="ru-RU"/>
        </w:rPr>
        <w:t xml:space="preserve">2) в официальных источниках опубликования сведения о соответствии участника отбора требованиям, предусмотренным </w:t>
      </w:r>
      <w:hyperlink r:id="rId36" w:tooltip="https://login.consultant.ru/link/?req=doc&amp;base=LAW&amp;n=490805&amp;dst=100044&amp;field=134&amp;date=14.04.2025" w:history="1">
        <w:r>
          <w:rPr>
            <w:rStyle w:val="af"/>
            <w:rFonts w:eastAsia="Times New Roman"/>
            <w:color w:val="000000" w:themeColor="text1"/>
            <w:u w:val="none"/>
            <w:lang w:bidi="ru-RU"/>
          </w:rPr>
          <w:t>абзацами третьим</w:t>
        </w:r>
      </w:hyperlink>
      <w:r>
        <w:rPr>
          <w:rFonts w:eastAsia="Times New Roman"/>
          <w:color w:val="000000" w:themeColor="text1"/>
          <w:lang w:bidi="ru-RU"/>
        </w:rPr>
        <w:t xml:space="preserve">, </w:t>
      </w:r>
      <w:hyperlink r:id="rId37" w:tooltip="https://login.consultant.ru/link/?req=doc&amp;base=LAW&amp;n=490805&amp;dst=100045&amp;field=134&amp;date=14.04.2025" w:history="1">
        <w:r>
          <w:rPr>
            <w:rStyle w:val="af"/>
            <w:rFonts w:eastAsia="Times New Roman"/>
            <w:color w:val="000000" w:themeColor="text1"/>
            <w:u w:val="none"/>
            <w:lang w:bidi="ru-RU"/>
          </w:rPr>
          <w:t>четвертым</w:t>
        </w:r>
      </w:hyperlink>
      <w:r>
        <w:rPr>
          <w:rFonts w:eastAsia="Times New Roman"/>
          <w:color w:val="000000" w:themeColor="text1"/>
          <w:lang w:bidi="ru-RU"/>
        </w:rPr>
        <w:t xml:space="preserve">, </w:t>
      </w:r>
      <w:hyperlink r:id="rId38" w:tooltip="https://login.consultant.ru/link/?req=doc&amp;base=LAW&amp;n=490805&amp;dst=100047&amp;field=134&amp;date=14.04.2025" w:history="1">
        <w:r>
          <w:rPr>
            <w:rStyle w:val="af"/>
            <w:rFonts w:eastAsia="Times New Roman"/>
            <w:color w:val="000000" w:themeColor="text1"/>
            <w:u w:val="none"/>
            <w:lang w:bidi="ru-RU"/>
          </w:rPr>
          <w:t>шестым подпункта «а» пункта 3</w:t>
        </w:r>
      </w:hyperlink>
      <w:r>
        <w:rPr>
          <w:rFonts w:eastAsia="Times New Roman"/>
          <w:color w:val="000000" w:themeColor="text1"/>
          <w:lang w:bidi="ru-RU"/>
        </w:rPr>
        <w:t xml:space="preserve"> Общих требований;</w:t>
      </w:r>
    </w:p>
    <w:p w:rsidR="004442F3" w:rsidRDefault="00F70C0D">
      <w:pPr>
        <w:pStyle w:val="ConsPlusNormal"/>
        <w:ind w:firstLine="709"/>
        <w:jc w:val="both"/>
        <w:rPr>
          <w:rFonts w:eastAsia="Times New Roman"/>
          <w:color w:val="000000"/>
        </w:rPr>
      </w:pPr>
      <w:r>
        <w:rPr>
          <w:rFonts w:eastAsia="Times New Roman"/>
          <w:color w:val="000000" w:themeColor="text1"/>
          <w:lang w:bidi="ru-RU"/>
        </w:rPr>
        <w:t xml:space="preserve">3) </w:t>
      </w:r>
      <w:r>
        <w:rPr>
          <w:rFonts w:eastAsia="Times New Roman"/>
          <w:color w:val="000000" w:themeColor="text1"/>
        </w:rPr>
        <w:t xml:space="preserve">на официальном портале об ответственном ведении бизнеса в Российской Федерации в информационно-телекоммуникационной сети «Интернет» либо у организации, осуществляющей оценку деловой репутации, </w:t>
      </w:r>
      <w:r>
        <w:rPr>
          <w:rFonts w:eastAsia="Times New Roman"/>
          <w:color w:val="000000" w:themeColor="text1"/>
          <w:lang w:bidi="ru-RU"/>
        </w:rPr>
        <w:t xml:space="preserve">сведения о статусе </w:t>
      </w:r>
      <w:r>
        <w:rPr>
          <w:rFonts w:eastAsia="Times New Roman"/>
          <w:color w:val="000000" w:themeColor="text1"/>
        </w:rPr>
        <w:t>ответственного субъекта предпринимательской деятельности в соответствии с нормативными правовыми актами Костромской области (ЭКГ-рейтинг).</w:t>
      </w:r>
    </w:p>
    <w:p w:rsidR="004442F3" w:rsidRDefault="00F70C0D">
      <w:pPr>
        <w:pStyle w:val="ConsPlusNormal"/>
        <w:ind w:firstLine="709"/>
        <w:jc w:val="both"/>
        <w:rPr>
          <w:rFonts w:eastAsia="Times New Roman"/>
          <w:color w:val="000000"/>
        </w:rPr>
      </w:pPr>
      <w:r>
        <w:rPr>
          <w:rFonts w:eastAsia="Times New Roman"/>
          <w:color w:val="000000" w:themeColor="text1"/>
        </w:rPr>
        <w:t>35. Участник отбора вправе представить документы и сведения, указанные в пункте 34 настоящего Порядка, по собственной инициативе.</w:t>
      </w:r>
    </w:p>
    <w:p w:rsidR="004442F3" w:rsidRPr="007B0802" w:rsidRDefault="00F70C0D">
      <w:pPr>
        <w:pStyle w:val="ConsPlusNormal"/>
        <w:ind w:firstLine="709"/>
        <w:jc w:val="both"/>
        <w:rPr>
          <w:rFonts w:eastAsia="Times New Roman"/>
          <w:color w:val="FF0000"/>
        </w:rPr>
      </w:pPr>
      <w:r>
        <w:rPr>
          <w:rFonts w:eastAsia="Times New Roman"/>
          <w:color w:val="000000" w:themeColor="text1"/>
        </w:rPr>
        <w:t>36. По результатам проверки представленных участником отбора информации и документов, поданных в составе заявки, комиссия рассматривает предст</w:t>
      </w:r>
      <w:r>
        <w:rPr>
          <w:rFonts w:eastAsia="Times New Roman"/>
          <w:color w:val="000000"/>
        </w:rPr>
        <w:t xml:space="preserve">авленные заявки в порядке их очередности в срок, не превышающий </w:t>
      </w:r>
      <w:r w:rsidRPr="007B0802">
        <w:rPr>
          <w:rFonts w:eastAsia="Times New Roman"/>
          <w:color w:val="FF0000"/>
        </w:rPr>
        <w:t>20 рабочих дней</w:t>
      </w:r>
      <w:r>
        <w:rPr>
          <w:rFonts w:eastAsia="Times New Roman"/>
          <w:color w:val="000000"/>
        </w:rPr>
        <w:t xml:space="preserve">, следующих </w:t>
      </w:r>
      <w:r w:rsidRPr="007B0802">
        <w:rPr>
          <w:rFonts w:eastAsia="Times New Roman"/>
          <w:color w:val="FF0000"/>
        </w:rPr>
        <w:t>за днем открытия доступа в системе «Электронный бюджет».</w:t>
      </w:r>
    </w:p>
    <w:p w:rsidR="004442F3" w:rsidRDefault="00F70C0D">
      <w:pPr>
        <w:pStyle w:val="ConsPlusNormal"/>
        <w:ind w:firstLine="709"/>
        <w:jc w:val="both"/>
        <w:rPr>
          <w:rFonts w:eastAsia="Times New Roman"/>
          <w:color w:val="000000"/>
        </w:rPr>
      </w:pPr>
      <w:r>
        <w:rPr>
          <w:rFonts w:eastAsia="Times New Roman"/>
          <w:color w:val="000000"/>
        </w:rPr>
        <w:t>37. Заявка признается надлежащей, если она соответствует требованиям, указанным в объявлении о проведении отбора, при отсутствии оснований для отклонения заявки.</w:t>
      </w:r>
    </w:p>
    <w:p w:rsidR="004442F3" w:rsidRDefault="00F70C0D">
      <w:pPr>
        <w:pStyle w:val="ConsPlusNormal"/>
        <w:ind w:firstLine="709"/>
        <w:jc w:val="both"/>
        <w:rPr>
          <w:rFonts w:eastAsia="Times New Roman"/>
          <w:color w:val="000000"/>
        </w:rPr>
      </w:pPr>
      <w:r w:rsidRPr="007B0802">
        <w:rPr>
          <w:rFonts w:eastAsia="Times New Roman"/>
          <w:color w:val="000000"/>
          <w:highlight w:val="yellow"/>
        </w:rPr>
        <w:t xml:space="preserve">Решения о соответствии заявки и участника отбора требованиям, указанным в объявлении о проведении отбора, принимаются комиссией </w:t>
      </w:r>
      <w:r w:rsidRPr="007B0802">
        <w:rPr>
          <w:rFonts w:eastAsia="Times New Roman"/>
          <w:color w:val="FF0000"/>
          <w:highlight w:val="yellow"/>
        </w:rPr>
        <w:t xml:space="preserve">единожды </w:t>
      </w:r>
      <w:r w:rsidRPr="007B0802">
        <w:rPr>
          <w:rFonts w:eastAsia="Times New Roman"/>
          <w:color w:val="000000"/>
          <w:highlight w:val="yellow"/>
        </w:rPr>
        <w:t>на даты получения результатов проверки</w:t>
      </w:r>
      <w:r>
        <w:rPr>
          <w:rFonts w:eastAsia="Times New Roman"/>
          <w:color w:val="000000"/>
        </w:rPr>
        <w:t xml:space="preserve"> представленных участником отбора информации и документов, поданных в составе заявки, по результатам:</w:t>
      </w:r>
    </w:p>
    <w:p w:rsidR="004442F3" w:rsidRDefault="00F70C0D">
      <w:pPr>
        <w:pStyle w:val="ConsPlusNormal"/>
        <w:ind w:firstLine="709"/>
        <w:jc w:val="both"/>
        <w:rPr>
          <w:rFonts w:eastAsia="Times New Roman"/>
          <w:color w:val="000000"/>
        </w:rPr>
      </w:pPr>
      <w:r>
        <w:rPr>
          <w:rFonts w:eastAsia="Times New Roman"/>
          <w:color w:val="000000"/>
        </w:rPr>
        <w:t>автоматической проверки, осуществляемой в соответствии с пунктом 32 настоящего Порядка;</w:t>
      </w:r>
    </w:p>
    <w:p w:rsidR="004442F3" w:rsidRDefault="00F70C0D">
      <w:pPr>
        <w:pStyle w:val="ConsPlusNormal"/>
        <w:ind w:firstLine="709"/>
        <w:jc w:val="both"/>
        <w:rPr>
          <w:rFonts w:eastAsia="Times New Roman"/>
        </w:rPr>
      </w:pPr>
      <w:r>
        <w:rPr>
          <w:rFonts w:eastAsia="Times New Roman"/>
          <w:color w:val="000000"/>
        </w:rPr>
        <w:t xml:space="preserve">проверки факта проставления участником отбора в электронном виде отметок о соответствии требованиям в соответствии с пунктом 33 настоящего </w:t>
      </w:r>
      <w:r>
        <w:rPr>
          <w:rFonts w:eastAsia="Times New Roman"/>
        </w:rPr>
        <w:t>Порядка.</w:t>
      </w:r>
    </w:p>
    <w:p w:rsidR="004442F3" w:rsidRDefault="00F70C0D">
      <w:pPr>
        <w:pStyle w:val="ConsPlusNormal"/>
        <w:ind w:firstLine="709"/>
        <w:jc w:val="both"/>
        <w:rPr>
          <w:rFonts w:eastAsia="Times New Roman"/>
        </w:rPr>
      </w:pPr>
      <w:r w:rsidRPr="007B0802">
        <w:rPr>
          <w:rFonts w:eastAsia="Times New Roman"/>
          <w:highlight w:val="yellow"/>
        </w:rPr>
        <w:t>Направление заявки на доработку не допускается.</w:t>
      </w:r>
    </w:p>
    <w:p w:rsidR="004442F3" w:rsidRDefault="00F70C0D">
      <w:pPr>
        <w:pStyle w:val="ConsPlusNormal"/>
        <w:ind w:firstLine="709"/>
        <w:jc w:val="both"/>
        <w:rPr>
          <w:rFonts w:eastAsia="Times New Roman"/>
          <w:color w:val="000000"/>
        </w:rPr>
      </w:pPr>
      <w:r>
        <w:rPr>
          <w:rFonts w:eastAsia="Times New Roman"/>
          <w:color w:val="000000"/>
        </w:rPr>
        <w:t>38. Заявка отклоняется в случае наличия оснований для отклонения заявки, предусмотренных пунктом 3</w:t>
      </w:r>
      <w:hyperlink w:history="1">
        <w:r>
          <w:rPr>
            <w:rFonts w:eastAsia="Times New Roman"/>
            <w:color w:val="000000"/>
          </w:rPr>
          <w:t>9</w:t>
        </w:r>
      </w:hyperlink>
      <w:r>
        <w:rPr>
          <w:rFonts w:eastAsia="Times New Roman"/>
          <w:color w:val="000000"/>
        </w:rPr>
        <w:t xml:space="preserve"> настоящего Порядка.</w:t>
      </w:r>
    </w:p>
    <w:p w:rsidR="004442F3" w:rsidRDefault="00F70C0D">
      <w:pPr>
        <w:pStyle w:val="ConsPlusNormal"/>
        <w:ind w:firstLine="709"/>
        <w:jc w:val="both"/>
        <w:rPr>
          <w:rFonts w:eastAsia="Times New Roman"/>
        </w:rPr>
      </w:pPr>
      <w:r>
        <w:rPr>
          <w:rFonts w:eastAsia="Times New Roman"/>
          <w:color w:val="000000"/>
        </w:rPr>
        <w:lastRenderedPageBreak/>
        <w:t xml:space="preserve">39. </w:t>
      </w:r>
      <w:r w:rsidRPr="007B0802">
        <w:rPr>
          <w:rFonts w:eastAsia="Times New Roman"/>
          <w:color w:val="000000"/>
          <w:highlight w:val="yellow"/>
        </w:rPr>
        <w:t>На стадии рассмотрения заявки основаниями для отклонения заявок являются:</w:t>
      </w:r>
    </w:p>
    <w:p w:rsidR="004442F3" w:rsidRDefault="00F70C0D">
      <w:pPr>
        <w:pStyle w:val="ConsPlusNormal"/>
        <w:ind w:firstLine="709"/>
        <w:jc w:val="both"/>
        <w:rPr>
          <w:rFonts w:eastAsia="Times New Roman"/>
        </w:rPr>
      </w:pPr>
      <w:r>
        <w:rPr>
          <w:rFonts w:eastAsia="Times New Roman"/>
          <w:color w:val="000000"/>
        </w:rPr>
        <w:t>1) несоответствие участника отбора требованиям, указанным в объявлении о проведении отбора;</w:t>
      </w:r>
    </w:p>
    <w:p w:rsidR="004442F3" w:rsidRDefault="00F70C0D">
      <w:pPr>
        <w:pStyle w:val="ConsPlusNormal"/>
        <w:ind w:firstLine="709"/>
        <w:jc w:val="both"/>
        <w:rPr>
          <w:rFonts w:eastAsia="Times New Roman"/>
        </w:rPr>
      </w:pPr>
      <w:r>
        <w:rPr>
          <w:rFonts w:eastAsia="Times New Roman"/>
          <w:color w:val="000000"/>
        </w:rPr>
        <w:t>2) непредставление (представление не в полном объеме) документов, указанных в объявлении о проведении отбора;</w:t>
      </w:r>
    </w:p>
    <w:p w:rsidR="004442F3" w:rsidRDefault="00F70C0D">
      <w:pPr>
        <w:pStyle w:val="ConsPlusNormal"/>
        <w:ind w:firstLine="709"/>
        <w:jc w:val="both"/>
        <w:rPr>
          <w:rFonts w:eastAsia="Times New Roman"/>
        </w:rPr>
      </w:pPr>
      <w:r>
        <w:rPr>
          <w:rFonts w:eastAsia="Times New Roman"/>
          <w:color w:val="000000"/>
        </w:rPr>
        <w:t>3) несоответствие представленных заявки и (или) документов требованиям, установленным в объявлении о проведении отбора;</w:t>
      </w:r>
    </w:p>
    <w:p w:rsidR="004442F3" w:rsidRDefault="00F70C0D">
      <w:pPr>
        <w:pStyle w:val="ConsPlusNormal"/>
        <w:ind w:firstLine="709"/>
        <w:jc w:val="both"/>
        <w:rPr>
          <w:rFonts w:eastAsia="Times New Roman"/>
        </w:rPr>
      </w:pPr>
      <w:r>
        <w:rPr>
          <w:rFonts w:eastAsia="Times New Roman"/>
          <w:color w:val="000000"/>
        </w:rPr>
        <w:t>4) недостоверность информации, содержащейся в документах, представленных в составе заявки.</w:t>
      </w:r>
    </w:p>
    <w:p w:rsidR="004442F3" w:rsidRDefault="00F70C0D">
      <w:pPr>
        <w:pStyle w:val="ConsPlusNormal"/>
        <w:ind w:firstLine="709"/>
        <w:jc w:val="both"/>
        <w:rPr>
          <w:rFonts w:eastAsia="Times New Roman"/>
        </w:rPr>
      </w:pPr>
      <w:r>
        <w:rPr>
          <w:rFonts w:eastAsia="Times New Roman"/>
          <w:color w:val="000000"/>
        </w:rPr>
        <w:t xml:space="preserve">40. </w:t>
      </w:r>
      <w:r>
        <w:rPr>
          <w:rFonts w:eastAsia="Times New Roman"/>
        </w:rPr>
        <w:t>Ранжирование поступивших заявок осуществляется исходя из очередности их поступления.</w:t>
      </w:r>
    </w:p>
    <w:p w:rsidR="004442F3" w:rsidRDefault="00F70C0D">
      <w:pPr>
        <w:pStyle w:val="ConsPlusNormal"/>
        <w:ind w:firstLine="709"/>
        <w:jc w:val="both"/>
        <w:rPr>
          <w:rFonts w:eastAsia="Times New Roman"/>
        </w:rPr>
      </w:pPr>
      <w:r w:rsidRPr="007751D5">
        <w:rPr>
          <w:rFonts w:eastAsia="Times New Roman"/>
          <w:highlight w:val="yellow"/>
        </w:rPr>
        <w:t>Победителями отбора признаются участники отбора, включенные в рейтинг, сформированный главным распорядителем бюджетных средств по результатам ранжирования поступивших заявок в пределах объёма распределяемой субсидии,</w:t>
      </w:r>
      <w:r>
        <w:rPr>
          <w:rFonts w:eastAsia="Times New Roman"/>
        </w:rPr>
        <w:t xml:space="preserve"> указанного в объявлении о проведении отбора в соответствии с пунктом 12 настоящего Порядка.</w:t>
      </w:r>
    </w:p>
    <w:p w:rsidR="004442F3" w:rsidRDefault="00F70C0D">
      <w:pPr>
        <w:pStyle w:val="ConsPlusNormal"/>
        <w:ind w:firstLine="709"/>
        <w:jc w:val="both"/>
        <w:rPr>
          <w:rFonts w:eastAsia="Times New Roman"/>
          <w:color w:val="000000"/>
        </w:rPr>
      </w:pPr>
      <w:r>
        <w:rPr>
          <w:rFonts w:eastAsia="Times New Roman"/>
        </w:rPr>
        <w:t>41. Субсидия, распределяемая в рамках отбора, предоставляется участникам отбора, включенным в рейтинг, указанный в абзаце втором пункта 40 настоящего Порядка.</w:t>
      </w:r>
    </w:p>
    <w:p w:rsidR="004442F3" w:rsidRDefault="00F70C0D">
      <w:pPr>
        <w:pStyle w:val="ConsPlusNormal"/>
        <w:ind w:firstLine="709"/>
        <w:jc w:val="both"/>
        <w:rPr>
          <w:rFonts w:eastAsia="Times New Roman"/>
          <w:color w:val="000000"/>
        </w:rPr>
      </w:pPr>
      <w:r>
        <w:rPr>
          <w:rFonts w:eastAsia="Times New Roman"/>
          <w:color w:val="000000"/>
        </w:rPr>
        <w:t xml:space="preserve">Участнику отбора, которому </w:t>
      </w:r>
      <w:r w:rsidRPr="007751D5">
        <w:rPr>
          <w:rFonts w:eastAsia="Times New Roman"/>
          <w:color w:val="FF0000"/>
        </w:rPr>
        <w:t xml:space="preserve">присвоен первый порядковый номер в рейтинге, распределяется размер субсидии, равный значению </w:t>
      </w:r>
      <w:r>
        <w:rPr>
          <w:rFonts w:eastAsia="Times New Roman"/>
          <w:color w:val="000000"/>
        </w:rPr>
        <w:t>размера, указанному им в заявке, но не выше максимального размера субсидии, определенного объявлением о проведении отбора.</w:t>
      </w:r>
    </w:p>
    <w:p w:rsidR="004442F3" w:rsidRPr="007751D5" w:rsidRDefault="00F70C0D">
      <w:pPr>
        <w:pStyle w:val="ConsPlusNormal"/>
        <w:tabs>
          <w:tab w:val="center" w:pos="4677"/>
        </w:tabs>
        <w:ind w:firstLine="709"/>
        <w:jc w:val="both"/>
        <w:rPr>
          <w:rFonts w:eastAsia="Times New Roman"/>
          <w:color w:val="FF0000"/>
        </w:rPr>
      </w:pPr>
      <w:r w:rsidRPr="007751D5">
        <w:rPr>
          <w:rFonts w:eastAsia="Times New Roman"/>
          <w:color w:val="FF0000"/>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4442F3" w:rsidRPr="007751D5" w:rsidRDefault="00F70C0D">
      <w:pPr>
        <w:pStyle w:val="ConsPlusNormal"/>
        <w:tabs>
          <w:tab w:val="center" w:pos="4677"/>
        </w:tabs>
        <w:ind w:firstLine="709"/>
        <w:jc w:val="both"/>
        <w:rPr>
          <w:rFonts w:eastAsia="Times New Roman"/>
          <w:color w:val="FF0000"/>
        </w:rPr>
      </w:pPr>
      <w:r w:rsidRPr="007751D5">
        <w:rPr>
          <w:rFonts w:eastAsia="Times New Roman"/>
          <w:color w:val="FF0000"/>
        </w:rP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w:t>
      </w:r>
    </w:p>
    <w:p w:rsidR="004442F3" w:rsidRDefault="00F70C0D">
      <w:pPr>
        <w:pStyle w:val="ConsPlusNormal"/>
        <w:tabs>
          <w:tab w:val="center" w:pos="4677"/>
        </w:tabs>
        <w:ind w:firstLine="709"/>
        <w:jc w:val="both"/>
        <w:rPr>
          <w:rFonts w:eastAsia="Times New Roman"/>
          <w:color w:val="000000"/>
        </w:rPr>
      </w:pPr>
      <w:r>
        <w:rPr>
          <w:rFonts w:eastAsia="Times New Roman"/>
          <w:color w:val="000000"/>
        </w:rPr>
        <w:t xml:space="preserve">В случае </w:t>
      </w:r>
      <w:r w:rsidRPr="007751D5">
        <w:rPr>
          <w:rFonts w:eastAsia="Times New Roman"/>
          <w:color w:val="FF0000"/>
        </w:rPr>
        <w:t xml:space="preserve">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w:t>
      </w:r>
      <w:r>
        <w:rPr>
          <w:rFonts w:eastAsia="Times New Roman"/>
          <w:color w:val="000000"/>
        </w:rPr>
        <w:t>нераспределенный размер субсидии, 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4442F3" w:rsidRDefault="00F70C0D">
      <w:pPr>
        <w:pStyle w:val="ConsPlusNormal"/>
        <w:ind w:firstLine="709"/>
        <w:jc w:val="both"/>
        <w:rPr>
          <w:rFonts w:eastAsia="Times New Roman"/>
        </w:rPr>
      </w:pPr>
      <w:r>
        <w:rPr>
          <w:rFonts w:eastAsia="Times New Roman"/>
          <w:color w:val="000000"/>
        </w:rPr>
        <w:t xml:space="preserve">42. </w:t>
      </w:r>
      <w:r w:rsidRPr="003A2787">
        <w:rPr>
          <w:rFonts w:eastAsia="Times New Roman"/>
          <w:color w:val="000000"/>
          <w:highlight w:val="yellow"/>
        </w:rPr>
        <w:t>Протокол подведения итогов отбора автоматически формируется на едином портале</w:t>
      </w:r>
      <w:r>
        <w:rPr>
          <w:rFonts w:eastAsia="Times New Roman"/>
          <w:color w:val="000000"/>
        </w:rPr>
        <w:t xml:space="preserve">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w:t>
      </w:r>
      <w:r>
        <w:rPr>
          <w:rFonts w:eastAsia="Times New Roman"/>
          <w:color w:val="000000"/>
        </w:rPr>
        <w:lastRenderedPageBreak/>
        <w:t>бюджет», а также размещается на едином портале не позднее рабочего дня, следующего за днём его подписания.</w:t>
      </w:r>
    </w:p>
    <w:p w:rsidR="004442F3" w:rsidRPr="003A2787" w:rsidRDefault="00F70C0D">
      <w:pPr>
        <w:pStyle w:val="ConsPlusNormal"/>
        <w:tabs>
          <w:tab w:val="center" w:pos="4677"/>
        </w:tabs>
        <w:ind w:firstLine="709"/>
        <w:jc w:val="both"/>
        <w:rPr>
          <w:rFonts w:eastAsia="Times New Roman"/>
          <w:color w:val="FF0000"/>
        </w:rPr>
      </w:pPr>
      <w:r w:rsidRPr="003A2787">
        <w:rPr>
          <w:rFonts w:eastAsia="Times New Roman"/>
          <w:color w:val="FF0000"/>
        </w:rPr>
        <w:t>Протокол подведения итогов отбора включает следующую информацию:</w:t>
      </w:r>
    </w:p>
    <w:p w:rsidR="004442F3" w:rsidRPr="003A2787" w:rsidRDefault="00F70C0D">
      <w:pPr>
        <w:pStyle w:val="ConsPlusNormal"/>
        <w:ind w:firstLine="709"/>
        <w:jc w:val="both"/>
        <w:rPr>
          <w:rFonts w:eastAsia="Times New Roman"/>
          <w:color w:val="FF0000"/>
        </w:rPr>
      </w:pPr>
      <w:r w:rsidRPr="003A2787">
        <w:rPr>
          <w:rFonts w:eastAsia="Times New Roman"/>
          <w:color w:val="FF0000"/>
        </w:rPr>
        <w:t>дату, время и место проведения рассмотрения заявок;</w:t>
      </w:r>
    </w:p>
    <w:p w:rsidR="004442F3" w:rsidRPr="003A2787" w:rsidRDefault="00F70C0D">
      <w:pPr>
        <w:pStyle w:val="ConsPlusNormal"/>
        <w:ind w:firstLine="709"/>
        <w:jc w:val="both"/>
        <w:rPr>
          <w:rFonts w:eastAsia="Times New Roman"/>
          <w:color w:val="FF0000"/>
        </w:rPr>
      </w:pPr>
      <w:r w:rsidRPr="003A2787">
        <w:rPr>
          <w:rFonts w:eastAsia="Times New Roman"/>
          <w:color w:val="FF0000"/>
        </w:rPr>
        <w:t>информацию об участниках отбора, заявки которых были рассмотрены;</w:t>
      </w:r>
    </w:p>
    <w:p w:rsidR="004442F3" w:rsidRPr="003A2787" w:rsidRDefault="00F70C0D">
      <w:pPr>
        <w:pStyle w:val="ConsPlusNormal"/>
        <w:ind w:firstLine="709"/>
        <w:jc w:val="both"/>
        <w:rPr>
          <w:rFonts w:eastAsia="Times New Roman"/>
          <w:color w:val="FF0000"/>
        </w:rPr>
      </w:pPr>
      <w:r w:rsidRPr="003A2787">
        <w:rPr>
          <w:rFonts w:eastAsia="Times New Roman"/>
          <w:color w:val="FF0000"/>
        </w:rPr>
        <w:t>информацию об участниках отбора, заявки которых были отклонены, с указанием оснований для их отклонения;</w:t>
      </w:r>
    </w:p>
    <w:p w:rsidR="004442F3" w:rsidRPr="003A2787" w:rsidRDefault="00F70C0D">
      <w:pPr>
        <w:pStyle w:val="ConsPlusNormal"/>
        <w:ind w:firstLine="709"/>
        <w:jc w:val="both"/>
        <w:rPr>
          <w:rFonts w:eastAsia="Times New Roman"/>
          <w:color w:val="FF0000"/>
        </w:rPr>
      </w:pPr>
      <w:r w:rsidRPr="003A2787">
        <w:rPr>
          <w:rFonts w:eastAsia="Times New Roman"/>
          <w:color w:val="FF0000"/>
        </w:rPr>
        <w:t>наименование получателя (получателей) субсидии, с которым заключается соглашение, и размер предоставляемой ему субсидии.</w:t>
      </w:r>
    </w:p>
    <w:p w:rsidR="004442F3" w:rsidRDefault="00F70C0D">
      <w:pPr>
        <w:pStyle w:val="ConsPlusNormal"/>
        <w:tabs>
          <w:tab w:val="center" w:pos="4677"/>
        </w:tabs>
        <w:ind w:firstLine="709"/>
        <w:jc w:val="both"/>
        <w:rPr>
          <w:rFonts w:eastAsia="Times New Roman"/>
          <w:color w:val="000000"/>
        </w:rPr>
      </w:pPr>
      <w:r>
        <w:rPr>
          <w:rFonts w:eastAsia="Times New Roman"/>
          <w:color w:val="000000"/>
        </w:rPr>
        <w:t xml:space="preserve">43. При указании в протоколе подведения итогов отбора размера субсидии, предусмотренного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расчёта размера субсидии, главный распорядитель бюджетных средств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4442F3" w:rsidRPr="003A2787" w:rsidRDefault="00F70C0D">
      <w:pPr>
        <w:spacing w:after="0" w:line="240" w:lineRule="auto"/>
        <w:ind w:firstLine="709"/>
        <w:jc w:val="both"/>
        <w:rPr>
          <w:rFonts w:ascii="Times New Roman" w:eastAsia="Times New Roman" w:hAnsi="Times New Roman"/>
          <w:color w:val="FF0000"/>
          <w:sz w:val="28"/>
          <w:szCs w:val="28"/>
        </w:rPr>
      </w:pPr>
      <w:r>
        <w:rPr>
          <w:rFonts w:ascii="Times New Roman" w:eastAsia="Times New Roman" w:hAnsi="Times New Roman"/>
          <w:color w:val="000000" w:themeColor="text1"/>
          <w:sz w:val="28"/>
          <w:szCs w:val="28"/>
        </w:rPr>
        <w:t xml:space="preserve">44. </w:t>
      </w:r>
      <w:r w:rsidRPr="003A2787">
        <w:rPr>
          <w:rFonts w:ascii="Times New Roman" w:eastAsia="Times New Roman" w:hAnsi="Times New Roman"/>
          <w:color w:val="FF0000"/>
          <w:sz w:val="28"/>
          <w:szCs w:val="28"/>
        </w:rPr>
        <w:t>Внесение изменений в протокол подведения итогов отбора</w:t>
      </w:r>
      <w:r w:rsidRPr="003A2787">
        <w:rPr>
          <w:rFonts w:ascii="Times New Roman" w:eastAsia="Times New Roman" w:hAnsi="Times New Roman"/>
          <w:color w:val="FF0000"/>
          <w:sz w:val="28"/>
        </w:rPr>
        <w:t xml:space="preserve"> </w:t>
      </w:r>
      <w:r w:rsidRPr="003A2787">
        <w:rPr>
          <w:rFonts w:ascii="Times New Roman" w:eastAsia="Times New Roman" w:hAnsi="Times New Roman"/>
          <w:color w:val="FF0000"/>
          <w:sz w:val="28"/>
          <w:szCs w:val="28"/>
        </w:rPr>
        <w:t>осуществляется не позднее 10 календарных дней со дня подписания первой версии протокола подведения итогов отбора</w:t>
      </w:r>
      <w:r w:rsidRPr="003A2787">
        <w:rPr>
          <w:rFonts w:ascii="Times New Roman" w:eastAsia="Times New Roman" w:hAnsi="Times New Roman"/>
          <w:color w:val="FF0000"/>
          <w:sz w:val="28"/>
        </w:rPr>
        <w:t xml:space="preserve"> </w:t>
      </w:r>
      <w:r w:rsidRPr="003A2787">
        <w:rPr>
          <w:rFonts w:ascii="Times New Roman" w:eastAsia="Times New Roman" w:hAnsi="Times New Roman"/>
          <w:color w:val="FF0000"/>
          <w:sz w:val="28"/>
          <w:szCs w:val="28"/>
        </w:rPr>
        <w:t>путём формирования новой версии указанного протокола с указанием причин внесения изменений.</w:t>
      </w:r>
    </w:p>
    <w:p w:rsidR="004442F3" w:rsidRDefault="00F70C0D">
      <w:pPr>
        <w:pStyle w:val="ConsPlusNormal"/>
        <w:ind w:firstLine="709"/>
        <w:jc w:val="both"/>
        <w:rPr>
          <w:rFonts w:eastAsia="Times New Roman"/>
        </w:rPr>
      </w:pPr>
      <w:r w:rsidRPr="00D96157">
        <w:rPr>
          <w:rFonts w:eastAsia="Times New Roman"/>
          <w:color w:val="000000"/>
          <w:highlight w:val="yellow"/>
        </w:rPr>
        <w:t>45. Отбор признается несостоявшимся в следующих случаях:</w:t>
      </w:r>
    </w:p>
    <w:p w:rsidR="004442F3" w:rsidRPr="00D96157" w:rsidRDefault="00F70C0D">
      <w:pPr>
        <w:pStyle w:val="ConsPlusNormal"/>
        <w:ind w:firstLine="709"/>
        <w:jc w:val="both"/>
        <w:rPr>
          <w:rFonts w:eastAsia="Times New Roman"/>
          <w:highlight w:val="yellow"/>
        </w:rPr>
      </w:pPr>
      <w:r w:rsidRPr="00D96157">
        <w:rPr>
          <w:rFonts w:eastAsia="Times New Roman"/>
          <w:color w:val="000000"/>
          <w:highlight w:val="yellow"/>
        </w:rPr>
        <w:t>по окончании срока подачи заявок подана только одна заявка;</w:t>
      </w:r>
    </w:p>
    <w:p w:rsidR="004442F3" w:rsidRPr="00D96157" w:rsidRDefault="00F70C0D">
      <w:pPr>
        <w:pStyle w:val="ConsPlusNormal"/>
        <w:ind w:firstLine="709"/>
        <w:jc w:val="both"/>
        <w:rPr>
          <w:rFonts w:eastAsia="Times New Roman"/>
          <w:highlight w:val="yellow"/>
        </w:rPr>
      </w:pPr>
      <w:r w:rsidRPr="00D96157">
        <w:rPr>
          <w:rFonts w:eastAsia="Times New Roman"/>
          <w:color w:val="000000"/>
          <w:highlight w:val="yellow"/>
        </w:rPr>
        <w:t>по результатам рассмотрения заявок только одна заявка соответствует требованиям, установленным в объявлении о проведении отбора;</w:t>
      </w:r>
    </w:p>
    <w:p w:rsidR="004442F3" w:rsidRPr="00D96157" w:rsidRDefault="00F70C0D">
      <w:pPr>
        <w:pStyle w:val="ConsPlusNormal"/>
        <w:ind w:firstLine="709"/>
        <w:jc w:val="both"/>
        <w:rPr>
          <w:rFonts w:eastAsia="Times New Roman"/>
          <w:highlight w:val="yellow"/>
        </w:rPr>
      </w:pPr>
      <w:r w:rsidRPr="00D96157">
        <w:rPr>
          <w:rFonts w:eastAsia="Times New Roman"/>
          <w:color w:val="000000"/>
          <w:highlight w:val="yellow"/>
        </w:rPr>
        <w:t>по окончании срока подачи заявок не подано ни одной заявки;</w:t>
      </w:r>
    </w:p>
    <w:p w:rsidR="004442F3" w:rsidRDefault="00F70C0D">
      <w:pPr>
        <w:pStyle w:val="ConsPlusNormal"/>
        <w:ind w:firstLine="709"/>
        <w:jc w:val="both"/>
        <w:rPr>
          <w:rFonts w:eastAsia="Times New Roman"/>
        </w:rPr>
      </w:pPr>
      <w:r w:rsidRPr="00D96157">
        <w:rPr>
          <w:rFonts w:eastAsia="Times New Roman"/>
          <w:color w:val="000000"/>
          <w:highlight w:val="yellow"/>
        </w:rPr>
        <w:t>по результатам рассмотрения заявок отклонены все заявки.</w:t>
      </w:r>
    </w:p>
    <w:p w:rsidR="004442F3" w:rsidRDefault="004442F3">
      <w:pPr>
        <w:pStyle w:val="ConsPlusNormal"/>
        <w:rPr>
          <w:rFonts w:eastAsia="Times New Roman"/>
          <w:color w:val="000000"/>
        </w:rPr>
      </w:pPr>
    </w:p>
    <w:p w:rsidR="004442F3" w:rsidRDefault="00F70C0D">
      <w:pPr>
        <w:pStyle w:val="ConsPlusTitle"/>
        <w:jc w:val="center"/>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 xml:space="preserve">Глава 7. Порядок взаимодействия главного распорядителя бюджетных средств с победителем (победителями) отбора </w:t>
      </w:r>
    </w:p>
    <w:p w:rsidR="004442F3" w:rsidRDefault="00F70C0D">
      <w:pPr>
        <w:pStyle w:val="ConsPlusTitle"/>
        <w:jc w:val="center"/>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по результатам его проведения</w:t>
      </w:r>
    </w:p>
    <w:p w:rsidR="004442F3" w:rsidRDefault="004442F3">
      <w:pPr>
        <w:pStyle w:val="ConsPlusTitle"/>
        <w:ind w:firstLine="709"/>
        <w:jc w:val="center"/>
        <w:outlineLvl w:val="1"/>
        <w:rPr>
          <w:rFonts w:ascii="Times New Roman" w:eastAsia="Times New Roman" w:hAnsi="Times New Roman" w:cs="Times New Roman"/>
          <w:b w:val="0"/>
          <w:color w:val="000000"/>
          <w:sz w:val="28"/>
          <w:szCs w:val="28"/>
          <w:highlight w:val="yellow"/>
          <w:lang w:val="ru-RU"/>
        </w:rPr>
      </w:pPr>
    </w:p>
    <w:p w:rsidR="004442F3" w:rsidRDefault="00F70C0D">
      <w:pPr>
        <w:pStyle w:val="ConsPlusNormal"/>
        <w:ind w:firstLine="709"/>
        <w:jc w:val="both"/>
        <w:rPr>
          <w:rFonts w:eastAsia="Times New Roman"/>
          <w:color w:val="000000"/>
        </w:rPr>
      </w:pPr>
      <w:r>
        <w:rPr>
          <w:rFonts w:eastAsia="Times New Roman"/>
          <w:color w:val="000000"/>
        </w:rPr>
        <w:t xml:space="preserve">46. По результатам отбора </w:t>
      </w:r>
      <w:r w:rsidRPr="00E1729F">
        <w:rPr>
          <w:rFonts w:eastAsia="Times New Roman"/>
          <w:color w:val="FF0000"/>
        </w:rPr>
        <w:t>с победителем (победителями) отбора</w:t>
      </w:r>
      <w:bookmarkStart w:id="2" w:name="Par173"/>
      <w:bookmarkEnd w:id="2"/>
      <w:r w:rsidRPr="00E1729F">
        <w:rPr>
          <w:rFonts w:eastAsia="Times New Roman"/>
          <w:color w:val="FF0000"/>
        </w:rPr>
        <w:t xml:space="preserve"> заключается соглашение в соответствии с типовой формой</w:t>
      </w:r>
      <w:r>
        <w:rPr>
          <w:rFonts w:eastAsia="Times New Roman"/>
          <w:color w:val="000000"/>
        </w:rPr>
        <w:t xml:space="preserve">, установленной Министерством финансов Российской Федерации. В целях заключения соглашения победителем (победителями) отбора в системе «Электронный бюджет» главным распорядителем бюджетных средств </w:t>
      </w:r>
      <w:r>
        <w:rPr>
          <w:rFonts w:eastAsia="Times New Roman"/>
        </w:rPr>
        <w:t>указывается</w:t>
      </w:r>
      <w:r>
        <w:rPr>
          <w:rFonts w:eastAsia="Times New Roman"/>
          <w:color w:val="000000"/>
        </w:rPr>
        <w:t xml:space="preserve">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4442F3" w:rsidRDefault="00F70C0D">
      <w:pPr>
        <w:pStyle w:val="ConsPlusNormal"/>
        <w:ind w:firstLine="709"/>
        <w:jc w:val="both"/>
        <w:rPr>
          <w:rFonts w:eastAsia="Times New Roman"/>
          <w:color w:val="FF0000"/>
        </w:rPr>
      </w:pPr>
      <w:r>
        <w:rPr>
          <w:rFonts w:eastAsia="Times New Roman"/>
          <w:color w:val="000000"/>
        </w:rPr>
        <w:t xml:space="preserve">Соглашение заключается с участником отбора, признанного несостоявшимся, в случае если по результатам рассмотрения заявок </w:t>
      </w:r>
      <w:r>
        <w:rPr>
          <w:rFonts w:eastAsia="Times New Roman"/>
          <w:color w:val="000000"/>
        </w:rPr>
        <w:lastRenderedPageBreak/>
        <w:t>единственная заявка признана соответствующей требованиям, установленным в объявлении о проведении отбора.</w:t>
      </w:r>
    </w:p>
    <w:p w:rsidR="004442F3" w:rsidRDefault="00F70C0D">
      <w:pPr>
        <w:pStyle w:val="ConsPlusNormal"/>
        <w:ind w:firstLine="709"/>
        <w:jc w:val="both"/>
        <w:rPr>
          <w:rFonts w:eastAsia="Times New Roman"/>
          <w:color w:val="000000"/>
        </w:rPr>
      </w:pPr>
      <w:r>
        <w:rPr>
          <w:rFonts w:eastAsia="Times New Roman"/>
          <w:color w:val="000000"/>
        </w:rPr>
        <w:t>47. Главный распорядитель бюджетных средств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4442F3" w:rsidRDefault="00F70C0D">
      <w:pPr>
        <w:pStyle w:val="ConsPlusNormal"/>
        <w:ind w:firstLine="709"/>
        <w:jc w:val="both"/>
        <w:rPr>
          <w:rFonts w:eastAsia="Times New Roman"/>
          <w:color w:val="000000"/>
        </w:rPr>
      </w:pPr>
      <w:r w:rsidRPr="00E1729F">
        <w:rPr>
          <w:rFonts w:eastAsia="Times New Roman"/>
          <w:color w:val="000000"/>
          <w:highlight w:val="yellow"/>
        </w:rPr>
        <w:t xml:space="preserve">48. В случае отказа главного распорядителя бюджетных средств от заключения соглашения с победителем отбора по основаниям, определенным пунктом 47 настоящего Порядка, отказа победителя отбора от заключения соглашения, </w:t>
      </w:r>
      <w:proofErr w:type="spellStart"/>
      <w:r w:rsidRPr="00E1729F">
        <w:rPr>
          <w:rFonts w:eastAsia="Times New Roman"/>
          <w:color w:val="000000"/>
          <w:highlight w:val="yellow"/>
        </w:rPr>
        <w:t>неподписания</w:t>
      </w:r>
      <w:proofErr w:type="spellEnd"/>
      <w:r w:rsidRPr="00E1729F">
        <w:rPr>
          <w:rFonts w:eastAsia="Times New Roman"/>
          <w:color w:val="000000"/>
          <w:highlight w:val="yellow"/>
        </w:rPr>
        <w:t xml:space="preserve"> победителем отбора соглашения в срок, определенный объявлением о проведении отбора, главный распорядитель бюджетных средств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объёме, предложение об увеличении объёма субсидии и результатов её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442F3" w:rsidRDefault="00F70C0D">
      <w:pPr>
        <w:pStyle w:val="ConsPlusNormal"/>
        <w:ind w:firstLine="709"/>
        <w:jc w:val="both"/>
        <w:rPr>
          <w:rFonts w:eastAsia="Times New Roman"/>
          <w:color w:val="000000"/>
        </w:rPr>
      </w:pPr>
      <w:r>
        <w:rPr>
          <w:rFonts w:eastAsia="Times New Roman"/>
          <w:color w:val="000000"/>
        </w:rPr>
        <w:t>49. В случае наличия по результатам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w:t>
      </w:r>
    </w:p>
    <w:p w:rsidR="004442F3" w:rsidRDefault="00F70C0D">
      <w:pPr>
        <w:pStyle w:val="ConsPlusNormal"/>
        <w:ind w:firstLine="709"/>
        <w:jc w:val="both"/>
        <w:rPr>
          <w:rFonts w:eastAsia="Times New Roman"/>
          <w:color w:val="000000"/>
        </w:rPr>
      </w:pPr>
      <w:r>
        <w:rPr>
          <w:rFonts w:eastAsia="Times New Roman"/>
          <w:color w:val="000000"/>
        </w:rPr>
        <w:t xml:space="preserve">50.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w:t>
      </w:r>
      <w:r w:rsidRPr="00E1729F">
        <w:rPr>
          <w:rFonts w:eastAsia="Times New Roman"/>
          <w:color w:val="000000"/>
          <w:highlight w:val="yellow"/>
        </w:rPr>
        <w:t xml:space="preserve">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w:t>
      </w:r>
      <w:r w:rsidRPr="00E1729F">
        <w:rPr>
          <w:rFonts w:eastAsia="Times New Roman"/>
          <w:highlight w:val="yellow"/>
        </w:rPr>
        <w:t>размера</w:t>
      </w:r>
      <w:r w:rsidRPr="00E1729F">
        <w:rPr>
          <w:rFonts w:eastAsia="Times New Roman"/>
          <w:color w:val="FF0000"/>
          <w:highlight w:val="yellow"/>
        </w:rPr>
        <w:t xml:space="preserve"> </w:t>
      </w:r>
      <w:r w:rsidRPr="00E1729F">
        <w:rPr>
          <w:rFonts w:eastAsia="Times New Roman"/>
          <w:color w:val="000000"/>
          <w:highlight w:val="yellow"/>
        </w:rPr>
        <w:t>субсидии не были удовлетворены в полном объёме, субсидия может распределяться без повторного проведения отбора, с учётом присвоенного ранее номера в рейтинге, или по решению главного распорядителя бюджетных средств</w:t>
      </w:r>
      <w:r>
        <w:rPr>
          <w:rFonts w:eastAsia="Times New Roman"/>
          <w:color w:val="000000"/>
        </w:rPr>
        <w:t xml:space="preserve"> может направляться победителям отбора предложение об увеличении размера субсидии и значения результата предоставления субсидии.</w:t>
      </w:r>
    </w:p>
    <w:p w:rsidR="004442F3" w:rsidRDefault="004442F3">
      <w:pPr>
        <w:pStyle w:val="ConsPlusNormal"/>
        <w:ind w:firstLine="709"/>
        <w:jc w:val="both"/>
        <w:rPr>
          <w:rFonts w:eastAsia="Times New Roman"/>
          <w:color w:val="000000"/>
        </w:rPr>
      </w:pPr>
    </w:p>
    <w:p w:rsidR="004442F3" w:rsidRDefault="00F70C0D">
      <w:pPr>
        <w:pStyle w:val="ConsPlusNormal"/>
        <w:jc w:val="center"/>
        <w:rPr>
          <w:rFonts w:eastAsia="Times New Roman"/>
          <w:color w:val="000000"/>
        </w:rPr>
      </w:pPr>
      <w:r>
        <w:rPr>
          <w:rFonts w:eastAsia="Times New Roman"/>
          <w:color w:val="000000"/>
        </w:rPr>
        <w:t>Глава 8. Условия и порядок предоставления субсидий</w:t>
      </w:r>
    </w:p>
    <w:p w:rsidR="004442F3" w:rsidRDefault="004442F3">
      <w:pPr>
        <w:pStyle w:val="ConsPlusNormal"/>
        <w:ind w:firstLine="709"/>
        <w:jc w:val="both"/>
        <w:rPr>
          <w:rFonts w:eastAsia="Times New Roman"/>
          <w:color w:val="000000"/>
          <w:highlight w:val="yellow"/>
        </w:rPr>
      </w:pPr>
    </w:p>
    <w:p w:rsidR="004442F3" w:rsidRDefault="00F70C0D">
      <w:pPr>
        <w:pStyle w:val="ConsPlusNormal"/>
        <w:ind w:firstLine="709"/>
        <w:jc w:val="both"/>
        <w:rPr>
          <w:rFonts w:eastAsia="Times New Roman"/>
          <w:color w:val="000000"/>
        </w:rPr>
      </w:pPr>
      <w:r w:rsidRPr="0033688C">
        <w:rPr>
          <w:rFonts w:eastAsia="Times New Roman"/>
          <w:color w:val="000000"/>
          <w:highlight w:val="yellow"/>
        </w:rPr>
        <w:lastRenderedPageBreak/>
        <w:t>51. Субсидия предоставляется при соблюдении следующих условий:</w:t>
      </w:r>
    </w:p>
    <w:p w:rsidR="004442F3" w:rsidRDefault="00F70C0D">
      <w:pPr>
        <w:pStyle w:val="ConsPlusNormal"/>
        <w:ind w:firstLine="709"/>
        <w:jc w:val="both"/>
        <w:rPr>
          <w:rFonts w:eastAsia="Times New Roman"/>
          <w:color w:val="000000"/>
        </w:rPr>
      </w:pPr>
      <w:r>
        <w:rPr>
          <w:rFonts w:eastAsia="Times New Roman"/>
          <w:color w:val="000000"/>
        </w:rPr>
        <w:t xml:space="preserve">1) </w:t>
      </w:r>
      <w:r w:rsidRPr="0033688C">
        <w:rPr>
          <w:rFonts w:eastAsia="Times New Roman"/>
          <w:color w:val="FF0000"/>
        </w:rPr>
        <w:t xml:space="preserve">соответствие </w:t>
      </w:r>
      <w:r>
        <w:rPr>
          <w:rFonts w:eastAsia="Times New Roman"/>
          <w:color w:val="000000"/>
        </w:rPr>
        <w:t xml:space="preserve">получателя субсидии </w:t>
      </w:r>
      <w:r w:rsidRPr="0033688C">
        <w:rPr>
          <w:rFonts w:eastAsia="Times New Roman"/>
          <w:color w:val="FF0000"/>
        </w:rPr>
        <w:t>требованиям</w:t>
      </w:r>
      <w:r>
        <w:rPr>
          <w:rFonts w:eastAsia="Times New Roman"/>
          <w:color w:val="000000"/>
        </w:rPr>
        <w:t>, установленным пунктами 10, 11 настоящего Порядка;</w:t>
      </w:r>
    </w:p>
    <w:p w:rsidR="004442F3" w:rsidRPr="0033688C" w:rsidRDefault="00F70C0D">
      <w:pPr>
        <w:pStyle w:val="ConsPlusNormal"/>
        <w:ind w:firstLine="709"/>
        <w:jc w:val="both"/>
        <w:rPr>
          <w:rFonts w:eastAsia="Times New Roman"/>
          <w:color w:val="FF0000"/>
        </w:rPr>
      </w:pPr>
      <w:r>
        <w:rPr>
          <w:rFonts w:eastAsia="Times New Roman"/>
          <w:color w:val="000000"/>
        </w:rPr>
        <w:t xml:space="preserve">2) </w:t>
      </w:r>
      <w:r w:rsidRPr="0033688C">
        <w:rPr>
          <w:rFonts w:eastAsia="Times New Roman"/>
          <w:color w:val="FF0000"/>
        </w:rPr>
        <w:t>заключение соглашения в порядке, установленном пунктом 54 настоящего Порядка;</w:t>
      </w:r>
    </w:p>
    <w:p w:rsidR="004442F3" w:rsidRDefault="00F70C0D">
      <w:pPr>
        <w:pStyle w:val="ConsPlusNormal"/>
        <w:ind w:firstLine="709"/>
        <w:jc w:val="both"/>
        <w:rPr>
          <w:rFonts w:eastAsia="Times New Roman"/>
          <w:color w:val="000000"/>
        </w:rPr>
      </w:pPr>
      <w:r>
        <w:rPr>
          <w:rFonts w:eastAsia="Times New Roman"/>
          <w:color w:val="000000"/>
        </w:rPr>
        <w:t xml:space="preserve">3) </w:t>
      </w:r>
      <w:r w:rsidRPr="0033688C">
        <w:rPr>
          <w:rFonts w:eastAsia="Times New Roman"/>
          <w:color w:val="FF0000"/>
        </w:rPr>
        <w:t xml:space="preserve">согласие получателя субсидии на осуществление в отношении него проверки главным распорядителем бюджетных средств соблюдения порядка и условий предоставления субсидии, </w:t>
      </w:r>
      <w:r>
        <w:rPr>
          <w:rFonts w:eastAsia="Times New Roman"/>
          <w:color w:val="000000"/>
        </w:rPr>
        <w:t>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39" w:tooltip="https://login.consultant.ru/link/?req=doc&amp;base=LAW&amp;n=469774&amp;dst=3704&amp;field=134&amp;date=10.09.2024" w:history="1">
        <w:r>
          <w:rPr>
            <w:rStyle w:val="af"/>
            <w:rFonts w:eastAsia="Times New Roman"/>
            <w:color w:val="000000"/>
            <w:u w:val="none"/>
          </w:rPr>
          <w:t>статьями 268.1</w:t>
        </w:r>
      </w:hyperlink>
      <w:r>
        <w:rPr>
          <w:rFonts w:eastAsia="Times New Roman"/>
        </w:rPr>
        <w:t xml:space="preserve"> и </w:t>
      </w:r>
      <w:hyperlink r:id="rId40" w:tooltip="https://login.consultant.ru/link/?req=doc&amp;base=LAW&amp;n=469774&amp;dst=3722&amp;field=134&amp;date=10.09.2024" w:history="1">
        <w:r>
          <w:rPr>
            <w:rStyle w:val="af"/>
            <w:rFonts w:eastAsia="Times New Roman"/>
            <w:color w:val="000000"/>
            <w:u w:val="none"/>
          </w:rPr>
          <w:t>269.2</w:t>
        </w:r>
      </w:hyperlink>
      <w:r>
        <w:rPr>
          <w:rFonts w:eastAsia="Times New Roman"/>
          <w:color w:val="000000"/>
        </w:rPr>
        <w:t xml:space="preserve"> Бюджетного кодекса Российской Федерации.</w:t>
      </w:r>
    </w:p>
    <w:p w:rsidR="004442F3" w:rsidRDefault="00F70C0D">
      <w:pPr>
        <w:pStyle w:val="ConsPlusNormal"/>
        <w:ind w:firstLine="709"/>
        <w:jc w:val="both"/>
        <w:rPr>
          <w:rFonts w:eastAsia="Times New Roman"/>
        </w:rPr>
      </w:pPr>
      <w:r>
        <w:rPr>
          <w:rFonts w:eastAsia="Times New Roman"/>
          <w:color w:val="000000"/>
        </w:rPr>
        <w:t xml:space="preserve">52. </w:t>
      </w:r>
      <w:r w:rsidRPr="0033688C">
        <w:rPr>
          <w:rFonts w:eastAsia="Times New Roman"/>
          <w:highlight w:val="yellow"/>
        </w:rPr>
        <w:t>Субсидии предоставляются в объёме не более 50 процентов от суммы фактических понесенных затрат промышленных предприятий, связанных с приобретением нового оборудования, и в сумме не более 10 млн. рублей на одного участника отбора. Стоимость приобретенного нового оборудования принимается к расчёту без учета налога на добавленную стоимость.</w:t>
      </w:r>
    </w:p>
    <w:p w:rsidR="004442F3" w:rsidRPr="0033688C" w:rsidRDefault="00F70C0D">
      <w:pPr>
        <w:pStyle w:val="ConsPlusNormal"/>
        <w:ind w:firstLine="709"/>
        <w:jc w:val="both"/>
        <w:rPr>
          <w:rFonts w:eastAsia="Times New Roman"/>
          <w:color w:val="FF0000"/>
        </w:rPr>
      </w:pPr>
      <w:r w:rsidRPr="0033688C">
        <w:rPr>
          <w:rFonts w:eastAsia="Times New Roman"/>
          <w:color w:val="FF0000"/>
        </w:rPr>
        <w:t>53. Основаниями для отказа победителю отбора в предоставлении субсидии являются:</w:t>
      </w:r>
    </w:p>
    <w:p w:rsidR="004442F3" w:rsidRDefault="00F70C0D">
      <w:pPr>
        <w:pStyle w:val="ConsPlusNormal"/>
        <w:tabs>
          <w:tab w:val="left" w:pos="1631"/>
        </w:tabs>
        <w:ind w:firstLine="709"/>
        <w:jc w:val="both"/>
        <w:rPr>
          <w:rFonts w:eastAsia="Times New Roman"/>
        </w:rPr>
      </w:pPr>
      <w:r>
        <w:rPr>
          <w:rFonts w:eastAsia="Times New Roman"/>
        </w:rPr>
        <w:t>1) недостоверность информации и документов, содержащихся в заявке;</w:t>
      </w:r>
    </w:p>
    <w:p w:rsidR="004442F3" w:rsidRDefault="00F70C0D">
      <w:pPr>
        <w:pStyle w:val="ConsPlusNormal"/>
        <w:ind w:firstLine="709"/>
        <w:jc w:val="both"/>
        <w:rPr>
          <w:rFonts w:eastAsia="Times New Roman"/>
        </w:rPr>
      </w:pPr>
      <w:r>
        <w:rPr>
          <w:rFonts w:eastAsia="Times New Roman"/>
        </w:rPr>
        <w:t>2) несоответствие представленных получателем субсидии документов, содержащихся в заявке, требованиям, определенным настоящим Порядком, или непредставление (представление не в полном объеме) указанных документов;</w:t>
      </w:r>
    </w:p>
    <w:p w:rsidR="004442F3" w:rsidRDefault="00F70C0D">
      <w:pPr>
        <w:pStyle w:val="ConsPlusNormal"/>
        <w:ind w:firstLine="709"/>
        <w:jc w:val="both"/>
        <w:rPr>
          <w:rFonts w:eastAsia="Times New Roman"/>
        </w:rPr>
      </w:pPr>
      <w:r>
        <w:rPr>
          <w:rFonts w:eastAsia="Times New Roman"/>
        </w:rPr>
        <w:t>3) признание получателя субсидии уклонившимся от заключения соглашения в соответствии с требованиями пункта 55 настоящего Порядка.</w:t>
      </w:r>
    </w:p>
    <w:p w:rsidR="004442F3" w:rsidRDefault="00F70C0D">
      <w:pPr>
        <w:pStyle w:val="ConsPlusNormal"/>
        <w:ind w:firstLine="709"/>
        <w:jc w:val="both"/>
        <w:rPr>
          <w:rFonts w:eastAsia="Times New Roman"/>
        </w:rPr>
      </w:pPr>
      <w:r>
        <w:rPr>
          <w:rFonts w:eastAsia="Times New Roman"/>
        </w:rPr>
        <w:t>В случае отказа в предоставлении субсидии в уведомлении указывается основание отказа и разъясняется порядок обжалования такого решения.</w:t>
      </w:r>
    </w:p>
    <w:p w:rsidR="004442F3" w:rsidRDefault="00F70C0D">
      <w:pPr>
        <w:pStyle w:val="ConsPlusNormal"/>
        <w:ind w:firstLine="709"/>
        <w:jc w:val="both"/>
        <w:rPr>
          <w:rFonts w:eastAsia="Times New Roman"/>
        </w:rPr>
      </w:pPr>
      <w:r>
        <w:rPr>
          <w:rFonts w:eastAsia="Times New Roman"/>
        </w:rPr>
        <w:t xml:space="preserve">54. Предоставление субсидии осуществляется в соответствии с соглашением, заключаемым в системе «Электронный бюджет» между главным распорядителем бюджетных средств и получателем субсидии в соответствии </w:t>
      </w:r>
      <w:r>
        <w:rPr>
          <w:rFonts w:eastAsia="Times New Roman"/>
          <w:color w:val="000000"/>
        </w:rPr>
        <w:t>с типовой формой, установленной Министерством финансов Российской Федерации.</w:t>
      </w:r>
    </w:p>
    <w:p w:rsidR="004442F3" w:rsidRDefault="00F70C0D">
      <w:pPr>
        <w:pStyle w:val="ConsPlusNormal"/>
        <w:ind w:firstLine="709"/>
        <w:jc w:val="both"/>
        <w:rPr>
          <w:rFonts w:eastAsia="Times New Roman"/>
          <w:color w:val="000000"/>
        </w:rPr>
      </w:pPr>
      <w:r w:rsidRPr="00E409FE">
        <w:rPr>
          <w:rFonts w:eastAsia="Times New Roman"/>
          <w:highlight w:val="yellow"/>
        </w:rPr>
        <w:t xml:space="preserve">Соглашение заключается в срок не позднее </w:t>
      </w:r>
      <w:r w:rsidRPr="00E409FE">
        <w:rPr>
          <w:rFonts w:eastAsia="Times New Roman"/>
          <w:color w:val="000000"/>
          <w:highlight w:val="yellow"/>
        </w:rPr>
        <w:t>5 рабочих дней, следующих за днём подписания протокола подведения итогов отбора в системе «Электронный бюджет».</w:t>
      </w:r>
    </w:p>
    <w:p w:rsidR="004442F3" w:rsidRDefault="00F70C0D">
      <w:pPr>
        <w:pStyle w:val="ConsPlusNormal"/>
        <w:ind w:firstLine="709"/>
        <w:jc w:val="both"/>
        <w:rPr>
          <w:rFonts w:eastAsia="Times New Roman"/>
          <w:color w:val="000000"/>
        </w:rPr>
      </w:pPr>
      <w:r>
        <w:rPr>
          <w:rFonts w:eastAsia="Times New Roman"/>
          <w:color w:val="000000"/>
        </w:rPr>
        <w:t xml:space="preserve">В соглашение включается условие о согласовании новых условий соглашения при </w:t>
      </w:r>
      <w:proofErr w:type="spellStart"/>
      <w:r>
        <w:rPr>
          <w:rFonts w:eastAsia="Times New Roman"/>
          <w:color w:val="000000"/>
        </w:rPr>
        <w:t>недостижении</w:t>
      </w:r>
      <w:proofErr w:type="spellEnd"/>
      <w:r>
        <w:rPr>
          <w:rFonts w:eastAsia="Times New Roman"/>
          <w:color w:val="000000"/>
        </w:rPr>
        <w:t xml:space="preserve"> согласия по новым условиям в случае уменьшения главному распорядителю бюджетных средств доведенных в установленном порядке лимитов бюджетных обязательств, указанных в пункте 4 настоящего Порядка, на предоставление субсидий на текущий финансовый год, приводящего к невозможности предоставления субсидии </w:t>
      </w:r>
      <w:r>
        <w:rPr>
          <w:rFonts w:eastAsia="Times New Roman"/>
          <w:color w:val="000000"/>
        </w:rPr>
        <w:lastRenderedPageBreak/>
        <w:t>в размере, определенном в соглашении, а также согласие получателя субсидии на осуществление главным распорядителем бюджетных средств и департаментом финансового контроля Костромской области проверок соблюдения условий и порядка предоставления субсидий получателем субсидии.</w:t>
      </w:r>
    </w:p>
    <w:p w:rsidR="004442F3" w:rsidRDefault="00F70C0D">
      <w:pPr>
        <w:pStyle w:val="ConsPlusNormal"/>
        <w:ind w:firstLine="709"/>
        <w:jc w:val="both"/>
        <w:rPr>
          <w:rFonts w:eastAsia="Times New Roman"/>
          <w:color w:val="000000"/>
        </w:rPr>
      </w:pPr>
      <w:r>
        <w:rPr>
          <w:rFonts w:eastAsia="Times New Roman"/>
          <w:color w:val="000000"/>
        </w:rPr>
        <w:t>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 в соответствии с типовой формой, установленной Министерством финансов Российской Федерации.</w:t>
      </w:r>
    </w:p>
    <w:p w:rsidR="004442F3" w:rsidRDefault="00F70C0D">
      <w:pPr>
        <w:pStyle w:val="ConsPlusNormal"/>
        <w:ind w:firstLine="709"/>
        <w:jc w:val="both"/>
        <w:rPr>
          <w:rFonts w:eastAsia="Times New Roman"/>
          <w:color w:val="000000"/>
        </w:rPr>
      </w:pPr>
      <w:r>
        <w:rPr>
          <w:rFonts w:eastAsia="Times New Roman"/>
          <w:color w:val="000000"/>
        </w:rPr>
        <w:t>Дополнительные соглашения являются неотъемлемой частью соглашения.</w:t>
      </w:r>
    </w:p>
    <w:p w:rsidR="004442F3" w:rsidRDefault="00F70C0D">
      <w:pPr>
        <w:pStyle w:val="ConsPlusNormal"/>
        <w:ind w:firstLine="709"/>
        <w:jc w:val="both"/>
        <w:rPr>
          <w:rFonts w:eastAsia="Times New Roman"/>
        </w:rPr>
      </w:pPr>
      <w:r>
        <w:rPr>
          <w:rFonts w:eastAsia="Times New Roman"/>
        </w:rPr>
        <w:t>55. Получатель субсидии признается уклонившимся от заключения соглашения, в случае если он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4442F3" w:rsidRDefault="00F70C0D">
      <w:pPr>
        <w:pStyle w:val="ConsPlusNormal"/>
        <w:ind w:firstLine="709"/>
        <w:jc w:val="both"/>
        <w:rPr>
          <w:rFonts w:eastAsia="Times New Roman"/>
          <w:color w:val="000000"/>
        </w:rPr>
      </w:pPr>
      <w:r w:rsidRPr="00E409FE">
        <w:rPr>
          <w:rFonts w:eastAsia="Times New Roman"/>
          <w:color w:val="000000"/>
          <w:highlight w:val="yellow"/>
        </w:rPr>
        <w:t>56. В случае признания получателя субсидии уклонившимся от заключения соглашения главный распорядитель бюджетных средств в течение 7 рабочих дней, следующих за днем подписания протокола подведения итогов отбора в системе «Электронный бюджет», вносит изменения в перечень получателей субсидии,</w:t>
      </w:r>
      <w:r>
        <w:rPr>
          <w:rFonts w:eastAsia="Times New Roman"/>
          <w:color w:val="000000"/>
        </w:rPr>
        <w:t xml:space="preserve"> которым отказано в предоставлении субсидии.</w:t>
      </w:r>
    </w:p>
    <w:p w:rsidR="004442F3" w:rsidRDefault="00F70C0D">
      <w:pPr>
        <w:pStyle w:val="ConsPlusNormal"/>
        <w:ind w:firstLine="709"/>
        <w:jc w:val="both"/>
        <w:rPr>
          <w:rFonts w:eastAsia="Times New Roman"/>
          <w:color w:val="000000"/>
        </w:rPr>
      </w:pPr>
      <w:r>
        <w:rPr>
          <w:rFonts w:eastAsia="Times New Roman"/>
          <w:color w:val="000000"/>
        </w:rPr>
        <w:t>57.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442F3" w:rsidRDefault="00F70C0D">
      <w:pPr>
        <w:spacing w:after="0" w:line="288" w:lineRule="atLeast"/>
        <w:ind w:firstLine="708"/>
        <w:jc w:val="both"/>
        <w:rPr>
          <w:rFonts w:ascii="Times New Roman" w:eastAsia="Times New Roman" w:hAnsi="Times New Roman"/>
          <w:color w:val="000000"/>
          <w:sz w:val="28"/>
        </w:rPr>
      </w:pPr>
      <w:r>
        <w:rPr>
          <w:rFonts w:ascii="Times New Roman" w:eastAsia="Times New Roman" w:hAnsi="Times New Roman"/>
          <w:color w:val="000000"/>
          <w:sz w:val="28"/>
        </w:rPr>
        <w:t xml:space="preserve">При реорганизации получателя субсидии, являющегося юридическим лицом, в форме разделения, </w:t>
      </w:r>
      <w:r>
        <w:rPr>
          <w:rFonts w:ascii="Times New Roman" w:eastAsia="Times New Roman" w:hAnsi="Times New Roman"/>
          <w:sz w:val="28"/>
        </w:rPr>
        <w:t xml:space="preserve">выделения, а также при ликвидации получателя субсидии, являющегося юридическим лицом, или прекращении </w:t>
      </w:r>
      <w:r w:rsidRPr="00E409FE">
        <w:rPr>
          <w:rFonts w:ascii="Times New Roman" w:eastAsia="Times New Roman" w:hAnsi="Times New Roman"/>
          <w:sz w:val="28"/>
          <w:highlight w:val="yellow"/>
        </w:rPr>
        <w:t>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w:t>
      </w:r>
      <w:r w:rsidRPr="00E409FE">
        <w:rPr>
          <w:rFonts w:ascii="Times New Roman" w:eastAsia="Times New Roman" w:hAnsi="Times New Roman"/>
          <w:color w:val="000000"/>
          <w:sz w:val="28"/>
          <w:highlight w:val="yellow"/>
        </w:rPr>
        <w:t xml:space="preserve"> одностороннем порядке и акта об исполнении обязательств по соглашению с отражением информации о</w:t>
      </w:r>
      <w:r>
        <w:rPr>
          <w:rFonts w:ascii="Times New Roman" w:eastAsia="Times New Roman" w:hAnsi="Times New Roman"/>
          <w:color w:val="000000"/>
          <w:sz w:val="28"/>
        </w:rPr>
        <w:t xml:space="preserve">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4442F3" w:rsidRPr="00E409FE" w:rsidRDefault="00F70C0D">
      <w:pPr>
        <w:pStyle w:val="ConsPlusNormal"/>
        <w:ind w:firstLine="709"/>
        <w:jc w:val="both"/>
        <w:rPr>
          <w:rFonts w:eastAsia="Times New Roman"/>
          <w:color w:val="000000"/>
          <w:highlight w:val="yellow"/>
        </w:rPr>
      </w:pPr>
      <w:r w:rsidRPr="00E409FE">
        <w:rPr>
          <w:rFonts w:eastAsia="Times New Roman"/>
          <w:color w:val="000000"/>
          <w:highlight w:val="yellow"/>
        </w:rPr>
        <w:t>Дополнительные соглашения заключаются в течение 10 рабочих дней со дня возникновения оснований для их заключения.</w:t>
      </w:r>
    </w:p>
    <w:p w:rsidR="004442F3" w:rsidRDefault="00F70C0D">
      <w:pPr>
        <w:pStyle w:val="ConsPlusNormal"/>
        <w:ind w:firstLine="709"/>
        <w:jc w:val="both"/>
        <w:rPr>
          <w:rFonts w:eastAsia="Times New Roman"/>
          <w:highlight w:val="white"/>
        </w:rPr>
      </w:pPr>
      <w:r w:rsidRPr="00E409FE">
        <w:rPr>
          <w:rFonts w:eastAsia="Times New Roman"/>
          <w:highlight w:val="yellow"/>
        </w:rPr>
        <w:t>58. Перечисление субсидии осуществляется на счета, открытые</w:t>
      </w:r>
      <w:r>
        <w:rPr>
          <w:rFonts w:eastAsia="Times New Roman"/>
        </w:rPr>
        <w:t xml:space="preserve"> получателям субсидии в учреждениях Центрального банка Российской Федерации или </w:t>
      </w:r>
      <w:r w:rsidRPr="00E409FE">
        <w:rPr>
          <w:rFonts w:eastAsia="Times New Roman"/>
          <w:color w:val="FF0000"/>
        </w:rPr>
        <w:t xml:space="preserve">кредитных организациях не позднее 10-го рабочего дня, </w:t>
      </w:r>
      <w:r w:rsidRPr="00E409FE">
        <w:rPr>
          <w:rFonts w:eastAsia="Times New Roman"/>
          <w:color w:val="FF0000"/>
        </w:rPr>
        <w:lastRenderedPageBreak/>
        <w:t>следующего за днём</w:t>
      </w:r>
      <w:r w:rsidRPr="00E409FE">
        <w:rPr>
          <w:rFonts w:eastAsia="Times New Roman"/>
          <w:color w:val="FF0000"/>
          <w:lang w:eastAsia="en-US"/>
        </w:rPr>
        <w:t xml:space="preserve"> </w:t>
      </w:r>
      <w:r w:rsidRPr="00E409FE">
        <w:rPr>
          <w:rFonts w:eastAsia="Times New Roman"/>
          <w:color w:val="FF0000"/>
        </w:rPr>
        <w:t xml:space="preserve">подписания комиссией по результатам рассмотрения и </w:t>
      </w:r>
      <w:r>
        <w:rPr>
          <w:rFonts w:eastAsia="Times New Roman"/>
        </w:rPr>
        <w:t>проверки документов, указанных в подпункте 3, абзаце четвертом подпункта 4 пункта 23 настоящего Порядка, протокола подведения итогов отбор</w:t>
      </w:r>
      <w:r>
        <w:rPr>
          <w:rFonts w:eastAsia="Times New Roman"/>
          <w:highlight w:val="white"/>
        </w:rPr>
        <w:t>а.</w:t>
      </w:r>
    </w:p>
    <w:p w:rsidR="004442F3" w:rsidRPr="00E409FE" w:rsidRDefault="00F70C0D">
      <w:pPr>
        <w:pStyle w:val="docdata"/>
        <w:spacing w:before="0" w:beforeAutospacing="0" w:after="0" w:afterAutospacing="0"/>
        <w:ind w:firstLine="709"/>
        <w:jc w:val="both"/>
        <w:rPr>
          <w:sz w:val="28"/>
          <w:szCs w:val="28"/>
          <w:highlight w:val="yellow"/>
        </w:rPr>
      </w:pPr>
      <w:r w:rsidRPr="00E409FE">
        <w:rPr>
          <w:sz w:val="28"/>
          <w:szCs w:val="28"/>
          <w:highlight w:val="yellow"/>
        </w:rPr>
        <w:t>59. Результатами предоставления субсидии являются:</w:t>
      </w:r>
    </w:p>
    <w:p w:rsidR="004442F3" w:rsidRDefault="00F70C0D">
      <w:pPr>
        <w:pStyle w:val="ConsPlusNormal"/>
        <w:ind w:firstLine="709"/>
        <w:jc w:val="both"/>
        <w:rPr>
          <w:rFonts w:eastAsia="Times New Roman"/>
          <w:highlight w:val="white"/>
        </w:rPr>
      </w:pPr>
      <w:r>
        <w:rPr>
          <w:rFonts w:eastAsia="Times New Roman"/>
          <w:highlight w:val="white"/>
        </w:rPr>
        <w:t xml:space="preserve">1) </w:t>
      </w:r>
      <w:r w:rsidRPr="00E409FE">
        <w:rPr>
          <w:rFonts w:eastAsia="Times New Roman"/>
          <w:color w:val="FF0000"/>
          <w:highlight w:val="white"/>
        </w:rPr>
        <w:t xml:space="preserve">увеличение полной учётной стоимости основных фондов </w:t>
      </w:r>
      <w:r>
        <w:rPr>
          <w:rFonts w:eastAsia="Times New Roman"/>
          <w:highlight w:val="white"/>
        </w:rPr>
        <w:t>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 11 «Сведения о наличии и движении основных фондов (средств) и других нефинансовых активов»);</w:t>
      </w:r>
    </w:p>
    <w:p w:rsidR="004442F3" w:rsidRDefault="00F70C0D">
      <w:pPr>
        <w:pStyle w:val="ConsPlusNormal"/>
        <w:ind w:firstLine="709"/>
        <w:jc w:val="both"/>
        <w:rPr>
          <w:rFonts w:eastAsia="Times New Roman"/>
          <w:highlight w:val="white"/>
        </w:rPr>
      </w:pPr>
      <w:r>
        <w:rPr>
          <w:rFonts w:eastAsia="Times New Roman"/>
          <w:highlight w:val="white"/>
        </w:rPr>
        <w:t xml:space="preserve">2) </w:t>
      </w:r>
      <w:r w:rsidRPr="00E409FE">
        <w:rPr>
          <w:rFonts w:eastAsia="Times New Roman"/>
          <w:color w:val="FF0000"/>
          <w:highlight w:val="white"/>
        </w:rPr>
        <w:t xml:space="preserve">привлечены инвестиции в основной капитал по видам </w:t>
      </w:r>
      <w:r>
        <w:rPr>
          <w:rFonts w:eastAsia="Times New Roman"/>
          <w:highlight w:val="white"/>
        </w:rPr>
        <w:t>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4442F3" w:rsidRDefault="00F70C0D">
      <w:pPr>
        <w:pStyle w:val="ConsPlusNormal"/>
        <w:ind w:firstLine="709"/>
        <w:jc w:val="both"/>
        <w:rPr>
          <w:rFonts w:eastAsia="Times New Roman"/>
          <w:highlight w:val="white"/>
        </w:rPr>
      </w:pPr>
      <w:r>
        <w:rPr>
          <w:rFonts w:eastAsia="Times New Roman"/>
          <w:highlight w:val="white"/>
        </w:rPr>
        <w:t xml:space="preserve">3) </w:t>
      </w:r>
      <w:r w:rsidRPr="00E409FE">
        <w:rPr>
          <w:rFonts w:eastAsia="Times New Roman"/>
          <w:color w:val="FF0000"/>
          <w:highlight w:val="white"/>
        </w:rPr>
        <w:t xml:space="preserve">объём отгруженных товаров собственного производства, </w:t>
      </w:r>
      <w:r>
        <w:rPr>
          <w:rFonts w:eastAsia="Times New Roman"/>
          <w:highlight w:val="white"/>
        </w:rPr>
        <w:t>выполненных собственными силами работ и услуг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4442F3" w:rsidRPr="00E409FE" w:rsidRDefault="00F70C0D">
      <w:pPr>
        <w:pStyle w:val="ConsPlusNormal"/>
        <w:ind w:firstLine="709"/>
        <w:jc w:val="both"/>
        <w:rPr>
          <w:rFonts w:eastAsia="Times New Roman"/>
          <w:highlight w:val="yellow"/>
        </w:rPr>
      </w:pPr>
      <w:r w:rsidRPr="00E409FE">
        <w:rPr>
          <w:rFonts w:eastAsia="Times New Roman"/>
          <w:highlight w:val="yellow"/>
        </w:rPr>
        <w:t>60. Значения результатов предоставления субсидии устанавливаются исходя из расчета на 1 млн. рублей субсидии:</w:t>
      </w:r>
    </w:p>
    <w:p w:rsidR="004442F3" w:rsidRPr="00E409FE" w:rsidRDefault="00F70C0D">
      <w:pPr>
        <w:pStyle w:val="ConsPlusNormal"/>
        <w:ind w:firstLine="709"/>
        <w:jc w:val="both"/>
        <w:rPr>
          <w:rFonts w:eastAsia="Times New Roman"/>
          <w:highlight w:val="yellow"/>
        </w:rPr>
      </w:pPr>
      <w:r w:rsidRPr="00E409FE">
        <w:rPr>
          <w:rFonts w:eastAsia="Times New Roman"/>
          <w:highlight w:val="yellow"/>
        </w:rPr>
        <w:t>по подпункту 1 пункта 59 настоящего Порядка – не менее 1,5 млн. рублей;</w:t>
      </w:r>
    </w:p>
    <w:p w:rsidR="004442F3" w:rsidRPr="00E409FE" w:rsidRDefault="00F70C0D">
      <w:pPr>
        <w:pStyle w:val="ConsPlusNormal"/>
        <w:ind w:firstLine="709"/>
        <w:jc w:val="both"/>
        <w:rPr>
          <w:rFonts w:eastAsia="Times New Roman"/>
          <w:highlight w:val="yellow"/>
        </w:rPr>
      </w:pPr>
      <w:r w:rsidRPr="00E409FE">
        <w:rPr>
          <w:rFonts w:eastAsia="Times New Roman"/>
          <w:highlight w:val="yellow"/>
        </w:rPr>
        <w:t>по подпункту 2 пункта 59 настоящего Порядка – не менее 2 млн. рублей;</w:t>
      </w:r>
    </w:p>
    <w:p w:rsidR="004442F3" w:rsidRPr="00E409FE" w:rsidRDefault="00F70C0D">
      <w:pPr>
        <w:pStyle w:val="ConsPlusNormal"/>
        <w:ind w:firstLine="709"/>
        <w:jc w:val="both"/>
        <w:rPr>
          <w:rFonts w:eastAsia="Times New Roman"/>
          <w:highlight w:val="yellow"/>
        </w:rPr>
      </w:pPr>
      <w:r w:rsidRPr="00E409FE">
        <w:rPr>
          <w:rFonts w:eastAsia="Times New Roman"/>
          <w:highlight w:val="yellow"/>
        </w:rPr>
        <w:t>по подпункту 3 пункта 59 настоящего Порядка – не менее 3 млн. рублей.</w:t>
      </w:r>
    </w:p>
    <w:p w:rsidR="004442F3" w:rsidRDefault="00F70C0D">
      <w:pPr>
        <w:pStyle w:val="ConsPlusNormal"/>
        <w:ind w:firstLine="709"/>
        <w:jc w:val="both"/>
        <w:rPr>
          <w:rFonts w:eastAsia="Times New Roman"/>
          <w:highlight w:val="white"/>
        </w:rPr>
      </w:pPr>
      <w:r>
        <w:rPr>
          <w:rFonts w:eastAsia="Times New Roman"/>
          <w:highlight w:val="white"/>
        </w:rPr>
        <w:t>Значения результатов предоставления субсидии за каждый год в течение трехлетнего периода накопленным итогом устанавливаются в соглашении.</w:t>
      </w:r>
    </w:p>
    <w:p w:rsidR="004442F3" w:rsidRDefault="004442F3">
      <w:pPr>
        <w:pStyle w:val="ConsPlusNormal"/>
        <w:ind w:firstLine="709"/>
        <w:jc w:val="both"/>
        <w:rPr>
          <w:rFonts w:eastAsia="Times New Roman"/>
          <w:color w:val="000000"/>
          <w:highlight w:val="white"/>
        </w:rPr>
      </w:pPr>
    </w:p>
    <w:p w:rsidR="004442F3" w:rsidRDefault="00F70C0D">
      <w:pPr>
        <w:pStyle w:val="ConsPlusTitle"/>
        <w:jc w:val="center"/>
        <w:outlineLvl w:val="1"/>
        <w:rPr>
          <w:rFonts w:ascii="Times New Roman" w:eastAsia="Times New Roman" w:hAnsi="Times New Roman" w:cs="Times New Roman"/>
          <w:sz w:val="28"/>
          <w:szCs w:val="28"/>
          <w:lang w:val="ru-RU"/>
        </w:rPr>
      </w:pPr>
      <w:r>
        <w:rPr>
          <w:rFonts w:ascii="Times New Roman" w:eastAsia="Times New Roman" w:hAnsi="Times New Roman" w:cs="Times New Roman"/>
          <w:b w:val="0"/>
          <w:color w:val="000000"/>
          <w:sz w:val="28"/>
          <w:szCs w:val="28"/>
          <w:lang w:val="ru-RU"/>
        </w:rPr>
        <w:t>Глава 9. Требования к отчетности</w:t>
      </w:r>
    </w:p>
    <w:p w:rsidR="004442F3" w:rsidRDefault="004442F3">
      <w:pPr>
        <w:pStyle w:val="ConsPlusNormal"/>
        <w:ind w:firstLine="709"/>
        <w:jc w:val="both"/>
        <w:rPr>
          <w:rFonts w:eastAsia="Times New Roman"/>
        </w:rPr>
      </w:pPr>
    </w:p>
    <w:p w:rsidR="004442F3" w:rsidRDefault="00F70C0D">
      <w:pPr>
        <w:pStyle w:val="ConsPlusNormal"/>
        <w:ind w:firstLine="709"/>
        <w:jc w:val="both"/>
        <w:rPr>
          <w:rFonts w:eastAsia="Times New Roman"/>
          <w:color w:val="000000"/>
        </w:rPr>
      </w:pPr>
      <w:r>
        <w:rPr>
          <w:rFonts w:eastAsia="Times New Roman"/>
          <w:color w:val="000000"/>
        </w:rPr>
        <w:t xml:space="preserve">61. Получатели субсидии представляют главному распорядителю бюджетных средств в системе «Электронный бюджет» отчет о достижении значений результата предоставления субсидии - </w:t>
      </w:r>
      <w:r w:rsidRPr="00B829B5">
        <w:rPr>
          <w:rFonts w:eastAsia="Times New Roman"/>
          <w:color w:val="000000"/>
          <w:highlight w:val="yellow"/>
        </w:rPr>
        <w:t xml:space="preserve">ежеквартально, не позднее </w:t>
      </w:r>
      <w:r w:rsidRPr="00B829B5">
        <w:rPr>
          <w:rFonts w:eastAsia="Times New Roman"/>
          <w:color w:val="000000"/>
          <w:highlight w:val="yellow"/>
        </w:rPr>
        <w:lastRenderedPageBreak/>
        <w:t>10-го рабочего дня, следующего за отчетным кварталом, по форме, определенной типовой формой соглашения, установленной Министерством финансов Российской Федерации для соответствующего вида субсидии.</w:t>
      </w:r>
    </w:p>
    <w:p w:rsidR="004442F3" w:rsidRPr="00B829B5" w:rsidRDefault="00F70C0D">
      <w:pPr>
        <w:pStyle w:val="ConsPlusNormal"/>
        <w:tabs>
          <w:tab w:val="left" w:pos="7481"/>
        </w:tabs>
        <w:ind w:firstLine="709"/>
        <w:jc w:val="both"/>
        <w:rPr>
          <w:rFonts w:eastAsia="Times New Roman"/>
          <w:color w:val="FF0000"/>
        </w:rPr>
      </w:pPr>
      <w:r>
        <w:rPr>
          <w:rFonts w:eastAsia="Times New Roman"/>
          <w:color w:val="000000"/>
        </w:rPr>
        <w:t xml:space="preserve">62. </w:t>
      </w:r>
      <w:r w:rsidRPr="00B829B5">
        <w:rPr>
          <w:rFonts w:eastAsia="Times New Roman"/>
          <w:color w:val="FF0000"/>
        </w:rPr>
        <w:t>Главный распорядитель бюджетных средств осуществляет проверку и принятие отчёта, указанного в пункте 61 настоящего Порядка, в срок, не превышающий 20 рабочих дней со дня представления такого отчёта.</w:t>
      </w:r>
    </w:p>
    <w:p w:rsidR="004442F3" w:rsidRDefault="00F70C0D">
      <w:pPr>
        <w:pStyle w:val="ConsPlusNormal"/>
        <w:tabs>
          <w:tab w:val="left" w:pos="7481"/>
        </w:tabs>
        <w:ind w:firstLine="709"/>
        <w:jc w:val="both"/>
        <w:rPr>
          <w:rFonts w:eastAsia="Times New Roman"/>
          <w:color w:val="000000"/>
        </w:rPr>
      </w:pPr>
      <w:r w:rsidRPr="00B829B5">
        <w:rPr>
          <w:rFonts w:eastAsia="Times New Roman"/>
          <w:color w:val="FF0000"/>
        </w:rPr>
        <w:t xml:space="preserve">Отчёт принимается в системе «Электронный бюджет» </w:t>
      </w:r>
      <w:r>
        <w:rPr>
          <w:rFonts w:eastAsia="Times New Roman"/>
          <w:color w:val="000000"/>
        </w:rPr>
        <w:t xml:space="preserve">путём утверждения и подписания усиленной квалифицированной электронной подписью руководителя главного распорядителя бюджетных средств. </w:t>
      </w:r>
    </w:p>
    <w:p w:rsidR="004442F3" w:rsidRDefault="00F70C0D">
      <w:pPr>
        <w:pStyle w:val="ConsPlusNormal"/>
        <w:tabs>
          <w:tab w:val="left" w:pos="7481"/>
        </w:tabs>
        <w:ind w:firstLine="709"/>
        <w:jc w:val="both"/>
        <w:rPr>
          <w:rFonts w:eastAsia="Times New Roman"/>
          <w:color w:val="000000"/>
        </w:rPr>
      </w:pPr>
      <w:r>
        <w:rPr>
          <w:rFonts w:eastAsia="Times New Roman"/>
          <w:color w:val="000000"/>
        </w:rPr>
        <w:t xml:space="preserve">Основанием для отказа в принятии отчёта является недостоверность представленной в отчёте информации. </w:t>
      </w:r>
    </w:p>
    <w:p w:rsidR="004442F3" w:rsidRDefault="00F70C0D">
      <w:pPr>
        <w:pStyle w:val="ConsPlusNormal"/>
        <w:ind w:firstLine="709"/>
        <w:jc w:val="both"/>
        <w:rPr>
          <w:rFonts w:eastAsia="Times New Roman"/>
          <w:color w:val="000000"/>
        </w:rPr>
      </w:pPr>
      <w:r>
        <w:rPr>
          <w:rFonts w:eastAsia="Times New Roman"/>
          <w:color w:val="000000"/>
        </w:rPr>
        <w:t xml:space="preserve">63. </w:t>
      </w:r>
      <w:r w:rsidRPr="00E0600C">
        <w:rPr>
          <w:rFonts w:eastAsia="Times New Roman"/>
          <w:color w:val="000000"/>
          <w:highlight w:val="yellow"/>
        </w:rPr>
        <w:t>Получатель субсидии в течение 5 рабочих дней со дня получения решения об отказе в приёме отчёта представляет главному распорядителю бюджетных средств уточненный отчёт</w:t>
      </w:r>
      <w:r>
        <w:rPr>
          <w:rFonts w:eastAsia="Times New Roman"/>
          <w:color w:val="000000"/>
        </w:rPr>
        <w:t xml:space="preserve">. </w:t>
      </w:r>
    </w:p>
    <w:p w:rsidR="004442F3" w:rsidRDefault="00F70C0D">
      <w:pPr>
        <w:pStyle w:val="ConsPlusNormal"/>
        <w:ind w:firstLine="709"/>
        <w:jc w:val="both"/>
        <w:rPr>
          <w:rFonts w:eastAsia="Times New Roman"/>
          <w:color w:val="000000"/>
        </w:rPr>
      </w:pPr>
      <w:r>
        <w:rPr>
          <w:rFonts w:eastAsia="Times New Roman"/>
          <w:color w:val="000000"/>
        </w:rPr>
        <w:t>64. Получатель субсидии несёт ответственность за полноту и достоверность данных, отражаемых в отчёте, в соответствии с законодательством Российской Федерации.</w:t>
      </w:r>
    </w:p>
    <w:p w:rsidR="004442F3" w:rsidRDefault="004442F3">
      <w:pPr>
        <w:pStyle w:val="ConsPlusNormal"/>
        <w:ind w:firstLine="709"/>
        <w:jc w:val="both"/>
        <w:rPr>
          <w:rFonts w:eastAsia="Times New Roman"/>
          <w:color w:val="000000"/>
        </w:rPr>
      </w:pPr>
    </w:p>
    <w:p w:rsidR="004442F3" w:rsidRDefault="00F70C0D">
      <w:pPr>
        <w:pStyle w:val="ConsPlusTitle"/>
        <w:jc w:val="center"/>
        <w:outlineLvl w:val="1"/>
        <w:rPr>
          <w:rFonts w:ascii="Times New Roman" w:eastAsia="Times New Roman" w:hAnsi="Times New Roman" w:cs="Times New Roman"/>
          <w:b w:val="0"/>
          <w:color w:val="000000"/>
          <w:sz w:val="28"/>
          <w:szCs w:val="28"/>
          <w:lang w:val="ru-RU"/>
        </w:rPr>
      </w:pPr>
      <w:r>
        <w:rPr>
          <w:rFonts w:ascii="Times New Roman" w:eastAsia="Times New Roman" w:hAnsi="Times New Roman" w:cs="Times New Roman"/>
          <w:b w:val="0"/>
          <w:color w:val="000000"/>
          <w:sz w:val="28"/>
          <w:szCs w:val="28"/>
          <w:lang w:val="ru-RU"/>
        </w:rPr>
        <w:t>Глава 10. Контроль за соблюдением условий и порядка предоставления субсидий</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b w:val="0"/>
          <w:color w:val="000000"/>
          <w:sz w:val="28"/>
          <w:szCs w:val="28"/>
          <w:lang w:val="ru-RU"/>
        </w:rPr>
        <w:t>и ответственность за их нарушение</w:t>
      </w:r>
    </w:p>
    <w:p w:rsidR="004442F3" w:rsidRDefault="004442F3">
      <w:pPr>
        <w:pStyle w:val="ConsPlusNormal"/>
        <w:ind w:firstLine="709"/>
        <w:jc w:val="both"/>
        <w:rPr>
          <w:rFonts w:eastAsia="Times New Roman"/>
          <w:color w:val="000000"/>
          <w:highlight w:val="yellow"/>
        </w:rPr>
      </w:pPr>
    </w:p>
    <w:p w:rsidR="004442F3" w:rsidRDefault="00F70C0D">
      <w:pPr>
        <w:pStyle w:val="ConsPlusNormal"/>
        <w:ind w:firstLine="709"/>
        <w:jc w:val="both"/>
        <w:rPr>
          <w:rFonts w:eastAsia="Times New Roman"/>
          <w:color w:val="000000"/>
        </w:rPr>
      </w:pPr>
      <w:r>
        <w:rPr>
          <w:rFonts w:eastAsia="Times New Roman"/>
          <w:color w:val="000000"/>
        </w:rPr>
        <w:t xml:space="preserve">65. В соответствии со </w:t>
      </w:r>
      <w:hyperlink r:id="rId41" w:tooltip="https://login.consultant.ru/link/?req=doc&amp;base=LAW&amp;n=470713&amp;date=08.05.2024&amp;dst=103395&amp;field=134" w:history="1">
        <w:r>
          <w:rPr>
            <w:rFonts w:eastAsia="Times New Roman"/>
            <w:color w:val="000000"/>
          </w:rPr>
          <w:t>статьей 78</w:t>
        </w:r>
      </w:hyperlink>
      <w:r>
        <w:rPr>
          <w:rFonts w:eastAsia="Times New Roman"/>
          <w:color w:val="000000"/>
        </w:rPr>
        <w:t xml:space="preserve"> Бюджетного кодекса Российской Федерации в отношении получателей субсидии главным распорядителем бюджетных средства осуществляются проверки соблюдения ими порядка и условий предоставления субсидии, в том числе в части достижения результатов её предоставления.</w:t>
      </w:r>
    </w:p>
    <w:p w:rsidR="004442F3" w:rsidRDefault="00F70C0D">
      <w:pPr>
        <w:pStyle w:val="ConsPlusNormal"/>
        <w:ind w:firstLine="709"/>
        <w:jc w:val="both"/>
        <w:rPr>
          <w:rFonts w:eastAsia="Times New Roman"/>
          <w:color w:val="000000"/>
        </w:rPr>
      </w:pPr>
      <w:r>
        <w:rPr>
          <w:rFonts w:eastAsia="Times New Roman"/>
          <w:color w:val="000000"/>
        </w:rPr>
        <w:t>Департаментом финансового контроля Костромской области проверка осуществляется в соответствии со </w:t>
      </w:r>
      <w:r>
        <w:rPr>
          <w:rFonts w:eastAsia="Times New Roman"/>
        </w:rPr>
        <w:t>статьей </w:t>
      </w:r>
      <w:hyperlink r:id="rId42" w:tooltip="https://login.consultant.ru/link/?req=doc&amp;base=LAW&amp;n=470713&amp;date=08.05.2024&amp;dst=3722&amp;field=134" w:history="1">
        <w:r>
          <w:rPr>
            <w:rFonts w:eastAsia="Times New Roman"/>
            <w:color w:val="000000"/>
          </w:rPr>
          <w:t>269.2</w:t>
        </w:r>
      </w:hyperlink>
      <w:r>
        <w:rPr>
          <w:rFonts w:eastAsia="Times New Roman"/>
          <w:color w:val="000000"/>
        </w:rPr>
        <w:t xml:space="preserve"> Бюджетного кодекса Российской Федерации.</w:t>
      </w:r>
    </w:p>
    <w:p w:rsidR="004442F3" w:rsidRDefault="00F70C0D">
      <w:pPr>
        <w:pStyle w:val="ConsPlusNormal"/>
        <w:ind w:firstLine="709"/>
        <w:jc w:val="both"/>
        <w:rPr>
          <w:rFonts w:eastAsia="Times New Roman"/>
          <w:color w:val="000000"/>
        </w:rPr>
      </w:pPr>
      <w:r>
        <w:rPr>
          <w:rFonts w:eastAsia="Times New Roman"/>
          <w:color w:val="000000"/>
        </w:rPr>
        <w:t xml:space="preserve">66.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субсидии, обнаружения излишне выплаченных сумм субсидии, </w:t>
      </w:r>
      <w:proofErr w:type="spellStart"/>
      <w:r>
        <w:rPr>
          <w:rFonts w:eastAsia="Times New Roman"/>
          <w:color w:val="000000"/>
        </w:rPr>
        <w:t>недостижения</w:t>
      </w:r>
      <w:proofErr w:type="spellEnd"/>
      <w:r>
        <w:rPr>
          <w:rFonts w:eastAsia="Times New Roman"/>
          <w:color w:val="000000"/>
        </w:rPr>
        <w:t xml:space="preserve"> значений результатов предоставления субсидии, средства субсидии подлежат возврату в областной бюджет:</w:t>
      </w:r>
    </w:p>
    <w:p w:rsidR="004442F3" w:rsidRDefault="00F70C0D">
      <w:pPr>
        <w:pStyle w:val="ConsPlusNormal"/>
        <w:ind w:firstLine="709"/>
        <w:jc w:val="both"/>
        <w:rPr>
          <w:rFonts w:eastAsia="Times New Roman"/>
          <w:color w:val="000000"/>
        </w:rPr>
      </w:pPr>
      <w:r>
        <w:rPr>
          <w:rFonts w:eastAsia="Times New Roman"/>
          <w:color w:val="000000"/>
        </w:rPr>
        <w:t>1) на основании письменного требования главного распорядителя бюджетных средств – в течение 10 рабочих дней со дня получения соответствующего требования;</w:t>
      </w:r>
    </w:p>
    <w:p w:rsidR="004442F3" w:rsidRDefault="00F70C0D">
      <w:pPr>
        <w:pStyle w:val="ConsPlusNormal"/>
        <w:ind w:firstLine="709"/>
        <w:jc w:val="both"/>
        <w:rPr>
          <w:rFonts w:eastAsia="Times New Roman"/>
          <w:color w:val="000000"/>
        </w:rPr>
      </w:pPr>
      <w:r>
        <w:rPr>
          <w:rFonts w:eastAsia="Times New Roman"/>
          <w:color w:val="000000"/>
        </w:rPr>
        <w:t>2) на основании представления и (или) предписания департамента финансового контроля Костромской области – в сроки, установленные в соответствии с бюджетным законодательством Российской Федерации.</w:t>
      </w:r>
    </w:p>
    <w:p w:rsidR="004442F3" w:rsidRDefault="00F70C0D">
      <w:pPr>
        <w:pStyle w:val="ConsPlusNormal"/>
        <w:ind w:firstLine="709"/>
        <w:jc w:val="both"/>
        <w:rPr>
          <w:rFonts w:eastAsia="Times New Roman"/>
          <w:color w:val="000000"/>
        </w:rPr>
      </w:pPr>
      <w:r>
        <w:rPr>
          <w:rFonts w:eastAsia="Times New Roman"/>
          <w:color w:val="000000"/>
        </w:rPr>
        <w:lastRenderedPageBreak/>
        <w:t xml:space="preserve">67. </w:t>
      </w:r>
      <w:r w:rsidRPr="00E0600C">
        <w:rPr>
          <w:rFonts w:eastAsia="Times New Roman"/>
          <w:color w:val="000000"/>
          <w:highlight w:val="yellow"/>
        </w:rPr>
        <w:t xml:space="preserve">В случае </w:t>
      </w:r>
      <w:proofErr w:type="spellStart"/>
      <w:r w:rsidRPr="00E0600C">
        <w:rPr>
          <w:rFonts w:eastAsia="Times New Roman"/>
          <w:color w:val="000000"/>
          <w:highlight w:val="yellow"/>
        </w:rPr>
        <w:t>недостижения</w:t>
      </w:r>
      <w:proofErr w:type="spellEnd"/>
      <w:r w:rsidRPr="00E0600C">
        <w:rPr>
          <w:rFonts w:eastAsia="Times New Roman"/>
          <w:color w:val="000000"/>
          <w:highlight w:val="yellow"/>
        </w:rPr>
        <w:t xml:space="preserve"> получателем субсидии значений результатов предоставления субсидии, установленных пунктом 60 настоящего Порядка, возврат средств полученной субсидии рассчитывается по следующей формуле:</w:t>
      </w:r>
    </w:p>
    <w:p w:rsidR="004442F3" w:rsidRDefault="004442F3">
      <w:pPr>
        <w:spacing w:after="0" w:line="240" w:lineRule="auto"/>
        <w:jc w:val="both"/>
        <w:rPr>
          <w:rFonts w:ascii="Times New Roman" w:eastAsia="Times New Roman" w:hAnsi="Times New Roman"/>
          <w:color w:val="000000"/>
          <w:sz w:val="28"/>
          <w:szCs w:val="28"/>
        </w:rPr>
      </w:pPr>
    </w:p>
    <w:p w:rsidR="004442F3" w:rsidRDefault="00F70C0D">
      <w:pPr>
        <w:spacing w:after="0" w:line="240" w:lineRule="auto"/>
        <w:jc w:val="both"/>
        <w:rPr>
          <w:rFonts w:ascii="Times New Roman" w:eastAsia="Times New Roman" w:hAnsi="Times New Roman"/>
          <w:color w:val="000000"/>
          <w:sz w:val="28"/>
          <w:szCs w:val="28"/>
        </w:rPr>
      </w:pPr>
      <m:oMathPara>
        <m:oMath>
          <m:r>
            <w:rPr>
              <w:rFonts w:ascii="Cambria Math" w:eastAsia="Cambria Math" w:hAnsi="Cambria Math" w:cs="Cambria Math"/>
              <w:color w:val="000000"/>
              <w:sz w:val="28"/>
              <w:szCs w:val="28"/>
            </w:rPr>
            <m:t>V</m:t>
          </m:r>
          <m:r>
            <w:rPr>
              <w:rFonts w:ascii="Cambria Math" w:eastAsia="Cambria Math" w:hAnsi="Cambria Math" w:cs="Cambria Math"/>
              <w:color w:val="000000"/>
              <w:sz w:val="28"/>
              <w:szCs w:val="28"/>
              <w:vertAlign w:val="subscript"/>
            </w:rPr>
            <m:t>возврата</m:t>
          </m:r>
          <m:r>
            <w:rPr>
              <w:rFonts w:ascii="Cambria Math" w:eastAsia="Cambria Math" w:hAnsi="Cambria Math" w:cs="Cambria Math"/>
              <w:color w:val="000000"/>
              <w:sz w:val="28"/>
              <w:szCs w:val="28"/>
            </w:rPr>
            <m:t xml:space="preserve"> = (V</m:t>
          </m:r>
          <m:r>
            <w:rPr>
              <w:rFonts w:ascii="Cambria Math" w:eastAsia="Cambria Math" w:hAnsi="Cambria Math" w:cs="Cambria Math"/>
              <w:color w:val="000000"/>
              <w:sz w:val="28"/>
              <w:szCs w:val="28"/>
              <w:vertAlign w:val="subscript"/>
            </w:rPr>
            <m:t>субсидии</m:t>
          </m:r>
          <m:r>
            <w:rPr>
              <w:rFonts w:ascii="Cambria Math" w:eastAsia="Cambria Math" w:hAnsi="Cambria Math" w:cs="Cambria Math"/>
              <w:color w:val="000000"/>
              <w:sz w:val="28"/>
              <w:szCs w:val="28"/>
            </w:rPr>
            <m:t xml:space="preserve"> x k x m / n) x 0,1,</m:t>
          </m:r>
        </m:oMath>
      </m:oMathPara>
    </w:p>
    <w:p w:rsidR="004442F3" w:rsidRDefault="00F70C0D">
      <w:pPr>
        <w:pStyle w:val="ConsPlusNormal"/>
        <w:ind w:firstLine="709"/>
        <w:jc w:val="both"/>
        <w:rPr>
          <w:rFonts w:eastAsia="Times New Roman"/>
          <w:color w:val="000000"/>
        </w:rPr>
      </w:pPr>
      <w:r>
        <w:rPr>
          <w:rFonts w:eastAsia="Times New Roman"/>
          <w:color w:val="000000"/>
        </w:rPr>
        <w:t>где:</w:t>
      </w:r>
    </w:p>
    <w:p w:rsidR="004442F3" w:rsidRDefault="00F70C0D">
      <w:pPr>
        <w:pStyle w:val="ConsPlusNormal"/>
        <w:ind w:firstLine="709"/>
        <w:jc w:val="both"/>
        <w:rPr>
          <w:rFonts w:eastAsia="Times New Roman"/>
          <w:color w:val="000000"/>
        </w:rPr>
      </w:pPr>
      <w:proofErr w:type="spellStart"/>
      <w:r>
        <w:rPr>
          <w:rFonts w:eastAsia="Times New Roman"/>
          <w:color w:val="000000"/>
        </w:rPr>
        <w:t>Vсубсидии</w:t>
      </w:r>
      <w:proofErr w:type="spellEnd"/>
      <w:r>
        <w:rPr>
          <w:rFonts w:eastAsia="Times New Roman"/>
          <w:color w:val="000000"/>
        </w:rPr>
        <w:t xml:space="preserve"> - размер предоставленной субсидии;</w:t>
      </w:r>
    </w:p>
    <w:p w:rsidR="004442F3" w:rsidRDefault="00F70C0D">
      <w:pPr>
        <w:pStyle w:val="ConsPlusNormal"/>
        <w:ind w:firstLine="709"/>
        <w:jc w:val="both"/>
        <w:rPr>
          <w:rFonts w:eastAsia="Times New Roman"/>
          <w:color w:val="000000"/>
        </w:rPr>
      </w:pPr>
      <w:r>
        <w:rPr>
          <w:rFonts w:eastAsia="Times New Roman"/>
          <w:color w:val="000000"/>
        </w:rPr>
        <w:t xml:space="preserve">m - количество результатов </w:t>
      </w:r>
      <w:r>
        <w:rPr>
          <w:rFonts w:eastAsia="Times New Roman"/>
        </w:rPr>
        <w:t>предоставления</w:t>
      </w:r>
      <w:r>
        <w:rPr>
          <w:rFonts w:eastAsia="Times New Roman"/>
          <w:color w:val="000000"/>
        </w:rPr>
        <w:t xml:space="preserve"> субсидии, по которым индекс, отражающий уровень </w:t>
      </w:r>
      <w:proofErr w:type="spellStart"/>
      <w:r>
        <w:rPr>
          <w:rFonts w:eastAsia="Times New Roman"/>
          <w:color w:val="000000"/>
        </w:rPr>
        <w:t>недостижения</w:t>
      </w:r>
      <w:proofErr w:type="spellEnd"/>
      <w:r>
        <w:rPr>
          <w:rFonts w:eastAsia="Times New Roman"/>
          <w:color w:val="000000"/>
        </w:rPr>
        <w:t xml:space="preserve">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000000"/>
        </w:rPr>
        <w:t xml:space="preserve"> субсидии, имеет положительное значение;</w:t>
      </w:r>
    </w:p>
    <w:p w:rsidR="004442F3" w:rsidRDefault="00F70C0D">
      <w:pPr>
        <w:pStyle w:val="ConsPlusNormal"/>
        <w:ind w:firstLine="709"/>
        <w:jc w:val="both"/>
        <w:rPr>
          <w:rFonts w:eastAsia="Times New Roman"/>
          <w:color w:val="000000"/>
        </w:rPr>
      </w:pPr>
      <w:r>
        <w:rPr>
          <w:rFonts w:eastAsia="Times New Roman"/>
          <w:color w:val="000000"/>
        </w:rPr>
        <w:t xml:space="preserve">n - общее количество результатов </w:t>
      </w:r>
      <w:r>
        <w:rPr>
          <w:rFonts w:eastAsia="Times New Roman"/>
        </w:rPr>
        <w:t>предоставления</w:t>
      </w:r>
      <w:r>
        <w:rPr>
          <w:rFonts w:eastAsia="Times New Roman"/>
          <w:color w:val="000000"/>
        </w:rPr>
        <w:t xml:space="preserve"> субсидии;</w:t>
      </w:r>
    </w:p>
    <w:p w:rsidR="004442F3" w:rsidRDefault="00F70C0D">
      <w:pPr>
        <w:pStyle w:val="ConsPlusNormal"/>
        <w:ind w:firstLine="709"/>
        <w:jc w:val="both"/>
        <w:rPr>
          <w:rFonts w:eastAsia="Times New Roman"/>
          <w:color w:val="000000"/>
        </w:rPr>
      </w:pPr>
      <w:r>
        <w:rPr>
          <w:rFonts w:eastAsia="Times New Roman"/>
          <w:color w:val="000000"/>
        </w:rPr>
        <w:t>k - коэффициент возврата субсидии.</w:t>
      </w:r>
    </w:p>
    <w:p w:rsidR="004442F3" w:rsidRDefault="00F70C0D">
      <w:pPr>
        <w:pStyle w:val="ConsPlusNormal"/>
        <w:ind w:firstLine="709"/>
        <w:jc w:val="both"/>
        <w:rPr>
          <w:rFonts w:eastAsia="Times New Roman"/>
          <w:color w:val="000000"/>
        </w:rPr>
      </w:pPr>
      <w:r>
        <w:rPr>
          <w:rFonts w:eastAsia="Times New Roman"/>
          <w:color w:val="000000"/>
        </w:rPr>
        <w:t>Коэффициент возврата субсидии рассчитывается по формуле:</w:t>
      </w:r>
    </w:p>
    <w:p w:rsidR="004442F3" w:rsidRDefault="004442F3">
      <w:pPr>
        <w:pStyle w:val="ConsPlusNormal"/>
        <w:ind w:firstLine="709"/>
        <w:jc w:val="both"/>
        <w:rPr>
          <w:rFonts w:eastAsia="Times New Roman"/>
          <w:color w:val="000000"/>
        </w:rPr>
      </w:pPr>
    </w:p>
    <w:p w:rsidR="004442F3" w:rsidRDefault="00F70C0D">
      <w:pPr>
        <w:pStyle w:val="ConsPlusNormal"/>
        <w:jc w:val="both"/>
        <w:rPr>
          <w:rFonts w:eastAsia="Times New Roman"/>
        </w:rPr>
      </w:pPr>
      <m:oMathPara>
        <m:oMath>
          <m:r>
            <m:rPr>
              <m:sty m:val="p"/>
            </m:rPr>
            <w:rPr>
              <w:rFonts w:ascii="Cambria Math" w:eastAsia="Cambria Math" w:hAnsi="Cambria Math" w:cs="Cambria Math"/>
              <w:color w:val="000000"/>
            </w:rPr>
            <m:t>k = SUM Di / m,</m:t>
          </m:r>
        </m:oMath>
      </m:oMathPara>
    </w:p>
    <w:p w:rsidR="004442F3" w:rsidRDefault="00F70C0D">
      <w:pPr>
        <w:pStyle w:val="ConsPlusNormal"/>
        <w:ind w:firstLine="709"/>
        <w:jc w:val="both"/>
        <w:rPr>
          <w:rFonts w:eastAsia="Times New Roman"/>
          <w:color w:val="000000"/>
        </w:rPr>
      </w:pPr>
      <w:r>
        <w:rPr>
          <w:rFonts w:eastAsia="Times New Roman"/>
          <w:color w:val="000000"/>
        </w:rPr>
        <w:t>где:</w:t>
      </w:r>
    </w:p>
    <w:p w:rsidR="004442F3" w:rsidRDefault="00F70C0D">
      <w:pPr>
        <w:pStyle w:val="ConsPlusNormal"/>
        <w:ind w:firstLine="709"/>
        <w:jc w:val="both"/>
        <w:rPr>
          <w:rFonts w:eastAsia="Times New Roman"/>
          <w:color w:val="000000"/>
        </w:rPr>
      </w:pPr>
      <w:proofErr w:type="spellStart"/>
      <w:r>
        <w:rPr>
          <w:rFonts w:eastAsia="Times New Roman"/>
          <w:color w:val="000000"/>
        </w:rPr>
        <w:t>Di</w:t>
      </w:r>
      <w:proofErr w:type="spellEnd"/>
      <w:r>
        <w:rPr>
          <w:rFonts w:eastAsia="Times New Roman"/>
          <w:color w:val="000000"/>
        </w:rPr>
        <w:t xml:space="preserve"> - индекс, отражающий уровень </w:t>
      </w:r>
      <w:proofErr w:type="spellStart"/>
      <w:r>
        <w:rPr>
          <w:rFonts w:eastAsia="Times New Roman"/>
          <w:color w:val="000000"/>
        </w:rPr>
        <w:t>недостижения</w:t>
      </w:r>
      <w:proofErr w:type="spellEnd"/>
      <w:r>
        <w:rPr>
          <w:rFonts w:eastAsia="Times New Roman"/>
          <w:color w:val="000000"/>
        </w:rPr>
        <w:t xml:space="preserve">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000000"/>
        </w:rPr>
        <w:t xml:space="preserve"> субсидии.</w:t>
      </w:r>
    </w:p>
    <w:p w:rsidR="004442F3" w:rsidRDefault="00F70C0D">
      <w:pPr>
        <w:pStyle w:val="ConsPlusNormal"/>
        <w:ind w:firstLine="709"/>
        <w:jc w:val="both"/>
        <w:rPr>
          <w:rFonts w:eastAsia="Times New Roman"/>
          <w:color w:val="000000"/>
        </w:rPr>
      </w:pPr>
      <w:r>
        <w:rPr>
          <w:rFonts w:eastAsia="Times New Roman"/>
          <w:color w:val="000000"/>
        </w:rPr>
        <w:t xml:space="preserve">При расчёте коэффициента возврата субсидии используются только положительные значения индекса, отражающего уровень </w:t>
      </w:r>
      <w:proofErr w:type="spellStart"/>
      <w:r>
        <w:rPr>
          <w:rFonts w:eastAsia="Times New Roman"/>
          <w:color w:val="000000"/>
        </w:rPr>
        <w:t>недостижения</w:t>
      </w:r>
      <w:proofErr w:type="spellEnd"/>
      <w:r>
        <w:rPr>
          <w:rFonts w:eastAsia="Times New Roman"/>
          <w:color w:val="000000"/>
        </w:rPr>
        <w:t xml:space="preserve">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000000"/>
        </w:rPr>
        <w:t xml:space="preserve"> субсидии.</w:t>
      </w:r>
    </w:p>
    <w:p w:rsidR="004442F3" w:rsidRDefault="00F70C0D">
      <w:pPr>
        <w:pStyle w:val="ConsPlusNormal"/>
        <w:ind w:firstLine="709"/>
        <w:jc w:val="both"/>
        <w:rPr>
          <w:rFonts w:eastAsia="Times New Roman"/>
          <w:color w:val="000000"/>
        </w:rPr>
      </w:pPr>
      <w:r>
        <w:rPr>
          <w:rFonts w:eastAsia="Times New Roman"/>
          <w:color w:val="000000"/>
        </w:rPr>
        <w:t xml:space="preserve">Индекс, отражающий уровень </w:t>
      </w:r>
      <w:proofErr w:type="spellStart"/>
      <w:r>
        <w:rPr>
          <w:rFonts w:eastAsia="Times New Roman"/>
          <w:color w:val="000000"/>
        </w:rPr>
        <w:t>недостижения</w:t>
      </w:r>
      <w:proofErr w:type="spellEnd"/>
      <w:r>
        <w:rPr>
          <w:rFonts w:eastAsia="Times New Roman"/>
          <w:color w:val="000000"/>
        </w:rPr>
        <w:t xml:space="preserve">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000000"/>
        </w:rPr>
        <w:t xml:space="preserve"> субсидии, определяется по формуле:</w:t>
      </w:r>
    </w:p>
    <w:p w:rsidR="004442F3" w:rsidRDefault="004442F3">
      <w:pPr>
        <w:pStyle w:val="ConsPlusNormal"/>
        <w:ind w:firstLine="709"/>
        <w:jc w:val="both"/>
        <w:rPr>
          <w:rFonts w:eastAsia="Times New Roman"/>
          <w:color w:val="000000"/>
        </w:rPr>
      </w:pPr>
    </w:p>
    <w:p w:rsidR="004442F3" w:rsidRDefault="00F70C0D">
      <w:pPr>
        <w:pStyle w:val="ConsPlusNormal"/>
        <w:jc w:val="both"/>
        <w:rPr>
          <w:rFonts w:eastAsia="Times New Roman"/>
        </w:rPr>
      </w:pPr>
      <m:oMathPara>
        <m:oMath>
          <m:r>
            <m:rPr>
              <m:sty m:val="p"/>
            </m:rPr>
            <w:rPr>
              <w:rFonts w:ascii="Cambria Math" w:eastAsia="Cambria Math" w:hAnsi="Cambria Math" w:cs="Cambria Math"/>
              <w:color w:val="000000"/>
            </w:rPr>
            <m:t>Di = 1 - Ti / Si,</m:t>
          </m:r>
        </m:oMath>
      </m:oMathPara>
    </w:p>
    <w:p w:rsidR="004442F3" w:rsidRDefault="004442F3">
      <w:pPr>
        <w:pStyle w:val="ConsPlusNormal"/>
        <w:jc w:val="both"/>
        <w:rPr>
          <w:rFonts w:eastAsia="Times New Roman"/>
          <w:color w:val="000000"/>
        </w:rPr>
      </w:pPr>
    </w:p>
    <w:p w:rsidR="004442F3" w:rsidRDefault="00F70C0D">
      <w:pPr>
        <w:pStyle w:val="ConsPlusNormal"/>
        <w:ind w:firstLine="709"/>
        <w:jc w:val="both"/>
        <w:rPr>
          <w:rFonts w:eastAsia="Times New Roman"/>
          <w:color w:val="000000"/>
        </w:rPr>
      </w:pPr>
      <w:r>
        <w:rPr>
          <w:rFonts w:eastAsia="Times New Roman"/>
          <w:color w:val="000000"/>
        </w:rPr>
        <w:t>где:</w:t>
      </w:r>
    </w:p>
    <w:p w:rsidR="004442F3" w:rsidRDefault="00F70C0D">
      <w:pPr>
        <w:pStyle w:val="ConsPlusNormal"/>
        <w:ind w:firstLine="709"/>
        <w:jc w:val="both"/>
        <w:rPr>
          <w:rFonts w:eastAsia="Times New Roman"/>
          <w:color w:val="000000"/>
        </w:rPr>
      </w:pPr>
      <w:proofErr w:type="spellStart"/>
      <w:r>
        <w:rPr>
          <w:rFonts w:eastAsia="Times New Roman"/>
          <w:color w:val="000000"/>
        </w:rPr>
        <w:t>Ti</w:t>
      </w:r>
      <w:proofErr w:type="spellEnd"/>
      <w:r>
        <w:rPr>
          <w:rFonts w:eastAsia="Times New Roman"/>
          <w:color w:val="000000"/>
        </w:rPr>
        <w:t xml:space="preserve"> - фактически достигнутое значение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FF0000"/>
        </w:rPr>
        <w:t xml:space="preserve"> </w:t>
      </w:r>
      <w:r>
        <w:rPr>
          <w:rFonts w:eastAsia="Times New Roman"/>
          <w:color w:val="000000"/>
        </w:rPr>
        <w:t>субсидии на отчетную дату;</w:t>
      </w:r>
    </w:p>
    <w:p w:rsidR="004442F3" w:rsidRDefault="00F70C0D">
      <w:pPr>
        <w:pStyle w:val="ConsPlusNormal"/>
        <w:ind w:firstLine="709"/>
        <w:jc w:val="both"/>
        <w:rPr>
          <w:rFonts w:eastAsia="Times New Roman"/>
          <w:color w:val="000000"/>
        </w:rPr>
      </w:pPr>
      <w:proofErr w:type="spellStart"/>
      <w:r>
        <w:rPr>
          <w:rFonts w:eastAsia="Times New Roman"/>
          <w:color w:val="000000"/>
        </w:rPr>
        <w:t>Si</w:t>
      </w:r>
      <w:proofErr w:type="spellEnd"/>
      <w:r>
        <w:rPr>
          <w:rFonts w:eastAsia="Times New Roman"/>
          <w:color w:val="000000"/>
        </w:rPr>
        <w:t xml:space="preserve"> - плановое значение i-</w:t>
      </w:r>
      <w:proofErr w:type="spellStart"/>
      <w:r>
        <w:rPr>
          <w:rFonts w:eastAsia="Times New Roman"/>
          <w:color w:val="000000"/>
        </w:rPr>
        <w:t>го</w:t>
      </w:r>
      <w:proofErr w:type="spellEnd"/>
      <w:r>
        <w:rPr>
          <w:rFonts w:eastAsia="Times New Roman"/>
          <w:color w:val="000000"/>
        </w:rPr>
        <w:t xml:space="preserve"> результата </w:t>
      </w:r>
      <w:r>
        <w:rPr>
          <w:rFonts w:eastAsia="Times New Roman"/>
        </w:rPr>
        <w:t>предоставления</w:t>
      </w:r>
      <w:r>
        <w:rPr>
          <w:rFonts w:eastAsia="Times New Roman"/>
          <w:color w:val="000000"/>
        </w:rPr>
        <w:t xml:space="preserve"> субсидии, установленное соглашением.</w:t>
      </w:r>
    </w:p>
    <w:p w:rsidR="004442F3" w:rsidRDefault="00F70C0D">
      <w:pPr>
        <w:pStyle w:val="ConsPlusNormal"/>
        <w:ind w:firstLine="709"/>
        <w:jc w:val="both"/>
        <w:rPr>
          <w:rFonts w:eastAsia="Times New Roman"/>
          <w:color w:val="000000"/>
        </w:rPr>
      </w:pPr>
      <w:r>
        <w:rPr>
          <w:rFonts w:eastAsia="Times New Roman"/>
          <w:color w:val="000000" w:themeColor="text1"/>
        </w:rPr>
        <w:t xml:space="preserve">68. </w:t>
      </w:r>
      <w:r w:rsidRPr="00E0600C">
        <w:rPr>
          <w:rFonts w:eastAsia="Times New Roman"/>
          <w:color w:val="000000" w:themeColor="text1"/>
          <w:highlight w:val="yellow"/>
        </w:rPr>
        <w:t>Требования главного распорядителя бюджетных средств о возврате средств субсидии направляются в течение 10 рабочих дней со дня обнаружения обстоятельств</w:t>
      </w:r>
      <w:bookmarkStart w:id="3" w:name="_GoBack"/>
      <w:bookmarkEnd w:id="3"/>
      <w:r>
        <w:rPr>
          <w:rFonts w:eastAsia="Times New Roman"/>
          <w:color w:val="000000" w:themeColor="text1"/>
        </w:rPr>
        <w:t>, предусмотренных пунктом 66 настоящего Порядка, заказным письмом с уведомлением о вручении получателям субсидии.</w:t>
      </w:r>
    </w:p>
    <w:p w:rsidR="004442F3" w:rsidRDefault="00F70C0D">
      <w:pPr>
        <w:pStyle w:val="ConsPlusNormal"/>
        <w:ind w:firstLine="709"/>
        <w:jc w:val="both"/>
        <w:rPr>
          <w:rFonts w:eastAsia="Times New Roman"/>
          <w:color w:val="000000"/>
        </w:rPr>
      </w:pPr>
      <w:r>
        <w:rPr>
          <w:rFonts w:eastAsia="Times New Roman"/>
          <w:color w:val="000000"/>
        </w:rPr>
        <w:t xml:space="preserve">Предписания и (или) представления департамента финансового контроля Костромской области о возврате средств субсидии в случае установления нарушений, указанных в пункте </w:t>
      </w:r>
      <w:r>
        <w:rPr>
          <w:rFonts w:eastAsia="Times New Roman"/>
        </w:rPr>
        <w:t>66</w:t>
      </w:r>
      <w:r>
        <w:rPr>
          <w:rFonts w:eastAsia="Times New Roman"/>
          <w:color w:val="000000"/>
        </w:rPr>
        <w:t xml:space="preserve"> настоящего Порядка, направляются получателю субсидии в порядке и сроки, установленные постановлением Правительства Российской Федерации от 23 июля 2020 года № 1095 «Об утверждении федерального стандарта внутреннего </w:t>
      </w:r>
      <w:r>
        <w:rPr>
          <w:rFonts w:eastAsia="Times New Roman"/>
          <w:color w:val="000000"/>
        </w:rPr>
        <w:lastRenderedPageBreak/>
        <w:t>государственного (муниципального) финансового контроля «Реализация результатов проверок, ревизий и обследований».</w:t>
      </w:r>
    </w:p>
    <w:p w:rsidR="004442F3" w:rsidRDefault="00F70C0D">
      <w:pPr>
        <w:pStyle w:val="ConsPlusNormal"/>
        <w:ind w:firstLine="709"/>
        <w:jc w:val="both"/>
        <w:rPr>
          <w:rFonts w:eastAsia="Times New Roman"/>
          <w:color w:val="000000"/>
        </w:rPr>
      </w:pPr>
      <w:r>
        <w:rPr>
          <w:rFonts w:eastAsia="Times New Roman"/>
          <w:color w:val="000000"/>
        </w:rPr>
        <w:t>69. При невозвращении средств субсидии в случаях, указанных в пункте 66 настоящего Порядка, взыскание субсидии осуществляется в судебном порядке.</w:t>
      </w:r>
    </w:p>
    <w:p w:rsidR="004442F3" w:rsidRDefault="004442F3">
      <w:pPr>
        <w:pStyle w:val="ConsPlusNormal"/>
        <w:ind w:firstLine="709"/>
        <w:jc w:val="both"/>
        <w:rPr>
          <w:rFonts w:eastAsia="Times New Roman"/>
          <w:color w:val="000000"/>
        </w:rPr>
      </w:pPr>
    </w:p>
    <w:p w:rsidR="004442F3" w:rsidRDefault="00F70C0D">
      <w:pPr>
        <w:pStyle w:val="ConsPlusNormal"/>
        <w:ind w:left="4962"/>
        <w:jc w:val="right"/>
        <w:outlineLvl w:val="1"/>
        <w:rPr>
          <w:color w:val="000000"/>
          <w:sz w:val="24"/>
          <w:szCs w:val="24"/>
        </w:rPr>
      </w:pPr>
      <w:r>
        <w:rPr>
          <w:color w:val="000000"/>
          <w:highlight w:val="yellow"/>
        </w:rPr>
        <w:br w:type="page"/>
      </w:r>
    </w:p>
    <w:tbl>
      <w:tblPr>
        <w:tblStyle w:val="ae"/>
        <w:tblW w:w="0" w:type="auto"/>
        <w:tblLook w:val="04A0" w:firstRow="1" w:lastRow="0" w:firstColumn="1" w:lastColumn="0" w:noHBand="0" w:noVBand="1"/>
      </w:tblPr>
      <w:tblGrid>
        <w:gridCol w:w="3892"/>
        <w:gridCol w:w="5179"/>
      </w:tblGrid>
      <w:tr w:rsidR="004442F3">
        <w:tc>
          <w:tcPr>
            <w:tcW w:w="4643" w:type="dxa"/>
          </w:tcPr>
          <w:p w:rsidR="004442F3" w:rsidRDefault="004442F3">
            <w:pPr>
              <w:pStyle w:val="ConsPlusNormal"/>
              <w:jc w:val="right"/>
              <w:rPr>
                <w:color w:val="000000"/>
                <w:szCs w:val="24"/>
              </w:rPr>
            </w:pPr>
          </w:p>
        </w:tc>
        <w:tc>
          <w:tcPr>
            <w:tcW w:w="4643" w:type="dxa"/>
          </w:tcPr>
          <w:p w:rsidR="004442F3" w:rsidRDefault="00F70C0D">
            <w:pPr>
              <w:pStyle w:val="ConsPlusNormal"/>
              <w:jc w:val="center"/>
              <w:outlineLvl w:val="1"/>
              <w:rPr>
                <w:color w:val="000000"/>
                <w:szCs w:val="24"/>
              </w:rPr>
            </w:pPr>
            <w:r>
              <w:rPr>
                <w:color w:val="000000"/>
                <w:szCs w:val="24"/>
              </w:rPr>
              <w:t xml:space="preserve">Приложение </w:t>
            </w:r>
          </w:p>
          <w:p w:rsidR="004442F3" w:rsidRDefault="004442F3">
            <w:pPr>
              <w:pStyle w:val="ConsPlusNormal"/>
              <w:ind w:left="4962"/>
              <w:jc w:val="center"/>
              <w:outlineLvl w:val="1"/>
              <w:rPr>
                <w:color w:val="000000"/>
                <w:szCs w:val="16"/>
              </w:rPr>
            </w:pPr>
          </w:p>
          <w:p w:rsidR="004442F3" w:rsidRDefault="00F70C0D">
            <w:pPr>
              <w:pStyle w:val="ConsPlusNormal"/>
              <w:jc w:val="center"/>
              <w:rPr>
                <w:color w:val="000000"/>
                <w:szCs w:val="24"/>
              </w:rPr>
            </w:pPr>
            <w:r>
              <w:rPr>
                <w:color w:val="000000"/>
                <w:szCs w:val="24"/>
              </w:rPr>
              <w:t xml:space="preserve">к порядку предоставления </w:t>
            </w:r>
          </w:p>
          <w:p w:rsidR="004442F3" w:rsidRDefault="00F70C0D">
            <w:pPr>
              <w:pStyle w:val="ConsPlusNormal"/>
              <w:jc w:val="center"/>
              <w:rPr>
                <w:color w:val="000000"/>
                <w:szCs w:val="24"/>
              </w:rPr>
            </w:pPr>
            <w:r>
              <w:rPr>
                <w:color w:val="000000"/>
                <w:szCs w:val="24"/>
              </w:rPr>
              <w:t xml:space="preserve">из областного бюджета </w:t>
            </w:r>
          </w:p>
          <w:p w:rsidR="004442F3" w:rsidRDefault="00F70C0D">
            <w:pPr>
              <w:pStyle w:val="ConsPlusNormal"/>
              <w:jc w:val="center"/>
              <w:rPr>
                <w:color w:val="000000"/>
                <w:szCs w:val="24"/>
              </w:rPr>
            </w:pPr>
            <w:r>
              <w:rPr>
                <w:color w:val="000000"/>
                <w:szCs w:val="24"/>
              </w:rPr>
              <w:t xml:space="preserve">субсидий на возмещение части </w:t>
            </w:r>
          </w:p>
          <w:p w:rsidR="004442F3" w:rsidRDefault="00F70C0D">
            <w:pPr>
              <w:pStyle w:val="ConsPlusNormal"/>
              <w:jc w:val="center"/>
              <w:rPr>
                <w:color w:val="000000"/>
                <w:szCs w:val="24"/>
              </w:rPr>
            </w:pPr>
            <w:r>
              <w:rPr>
                <w:color w:val="000000"/>
                <w:szCs w:val="24"/>
              </w:rPr>
              <w:t xml:space="preserve">затрат промышленных предприятий, </w:t>
            </w:r>
          </w:p>
          <w:p w:rsidR="004442F3" w:rsidRDefault="00F70C0D">
            <w:pPr>
              <w:pStyle w:val="ConsPlusNormal"/>
              <w:jc w:val="center"/>
              <w:rPr>
                <w:color w:val="000000"/>
                <w:szCs w:val="24"/>
              </w:rPr>
            </w:pPr>
            <w:r>
              <w:rPr>
                <w:color w:val="000000"/>
                <w:szCs w:val="24"/>
              </w:rPr>
              <w:t xml:space="preserve">связанных с приобретением нового </w:t>
            </w:r>
          </w:p>
          <w:p w:rsidR="004442F3" w:rsidRDefault="00F70C0D">
            <w:pPr>
              <w:pStyle w:val="ConsPlusNormal"/>
              <w:jc w:val="center"/>
              <w:rPr>
                <w:color w:val="000000"/>
                <w:szCs w:val="24"/>
              </w:rPr>
            </w:pPr>
            <w:r>
              <w:rPr>
                <w:color w:val="000000"/>
                <w:szCs w:val="24"/>
              </w:rPr>
              <w:t>оборудования, в 2026 году</w:t>
            </w:r>
          </w:p>
        </w:tc>
      </w:tr>
    </w:tbl>
    <w:p w:rsidR="004442F3" w:rsidRDefault="004442F3">
      <w:pPr>
        <w:pStyle w:val="ConsPlusNormal"/>
        <w:ind w:firstLine="708"/>
        <w:jc w:val="right"/>
        <w:rPr>
          <w:color w:val="000000"/>
          <w:szCs w:val="16"/>
        </w:rPr>
      </w:pPr>
    </w:p>
    <w:p w:rsidR="004442F3" w:rsidRDefault="00F70C0D">
      <w:pPr>
        <w:pStyle w:val="ConsPlusNormal"/>
        <w:jc w:val="right"/>
        <w:rPr>
          <w:color w:val="000000"/>
          <w:szCs w:val="24"/>
        </w:rPr>
      </w:pPr>
      <w:r>
        <w:rPr>
          <w:color w:val="000000"/>
          <w:szCs w:val="24"/>
        </w:rPr>
        <w:t>ФОРМА</w:t>
      </w:r>
    </w:p>
    <w:p w:rsidR="004442F3" w:rsidRDefault="004442F3">
      <w:pPr>
        <w:pStyle w:val="ConsPlusNormal"/>
        <w:jc w:val="right"/>
        <w:rPr>
          <w:color w:val="000000"/>
          <w:szCs w:val="16"/>
        </w:rPr>
      </w:pPr>
    </w:p>
    <w:p w:rsidR="004442F3" w:rsidRDefault="004442F3">
      <w:pPr>
        <w:pStyle w:val="ConsPlusNormal"/>
        <w:jc w:val="center"/>
        <w:rPr>
          <w:color w:val="000000"/>
          <w:szCs w:val="24"/>
        </w:rPr>
      </w:pPr>
    </w:p>
    <w:p w:rsidR="004442F3" w:rsidRDefault="004442F3">
      <w:pPr>
        <w:pStyle w:val="ConsPlusNormal"/>
        <w:jc w:val="center"/>
        <w:rPr>
          <w:color w:val="000000"/>
          <w:szCs w:val="24"/>
        </w:rPr>
      </w:pPr>
    </w:p>
    <w:p w:rsidR="004442F3" w:rsidRDefault="00F70C0D">
      <w:pPr>
        <w:pStyle w:val="ConsPlusNormal"/>
        <w:jc w:val="center"/>
        <w:rPr>
          <w:color w:val="000000"/>
          <w:szCs w:val="24"/>
        </w:rPr>
      </w:pPr>
      <w:r>
        <w:rPr>
          <w:color w:val="000000"/>
          <w:szCs w:val="24"/>
        </w:rPr>
        <w:t>РАСЧЁТ</w:t>
      </w:r>
    </w:p>
    <w:p w:rsidR="004442F3" w:rsidRDefault="00F70C0D">
      <w:pPr>
        <w:pStyle w:val="ConsPlusNormal"/>
        <w:jc w:val="center"/>
        <w:rPr>
          <w:color w:val="000000"/>
          <w:szCs w:val="24"/>
        </w:rPr>
      </w:pPr>
      <w:r>
        <w:rPr>
          <w:color w:val="000000"/>
          <w:szCs w:val="24"/>
        </w:rPr>
        <w:t>от ____________ 2026 года</w:t>
      </w:r>
    </w:p>
    <w:p w:rsidR="004442F3" w:rsidRDefault="00F70C0D">
      <w:pPr>
        <w:pStyle w:val="ConsPlusNormal"/>
        <w:jc w:val="center"/>
        <w:rPr>
          <w:color w:val="000000"/>
          <w:szCs w:val="24"/>
        </w:rPr>
      </w:pPr>
      <w:r>
        <w:rPr>
          <w:color w:val="000000"/>
          <w:szCs w:val="24"/>
        </w:rPr>
        <w:t>планируемого размера субсидии юридическим лицам (за исключением государственных (муниципальных) учреждений), индивидуальным предпринимателям, относящимся к промышленным предприятиям, на возмещение части затрат таких предприятий, связанных с приобретением нового оборудования, в 2026 году</w:t>
      </w:r>
    </w:p>
    <w:p w:rsidR="004442F3" w:rsidRDefault="00F70C0D">
      <w:pPr>
        <w:pStyle w:val="ConsPlusNormal"/>
        <w:jc w:val="center"/>
        <w:rPr>
          <w:color w:val="000000"/>
          <w:sz w:val="24"/>
          <w:szCs w:val="24"/>
        </w:rPr>
      </w:pPr>
      <w:r>
        <w:rPr>
          <w:color w:val="000000"/>
          <w:sz w:val="24"/>
          <w:szCs w:val="24"/>
        </w:rPr>
        <w:t>________________________________________________________________</w:t>
      </w:r>
    </w:p>
    <w:p w:rsidR="004442F3" w:rsidRDefault="00F70C0D">
      <w:pPr>
        <w:pStyle w:val="ConsPlusNormal"/>
        <w:jc w:val="center"/>
        <w:rPr>
          <w:color w:val="000000"/>
          <w:sz w:val="24"/>
          <w:szCs w:val="24"/>
        </w:rPr>
      </w:pPr>
      <w:r>
        <w:rPr>
          <w:color w:val="000000"/>
          <w:sz w:val="24"/>
          <w:szCs w:val="24"/>
        </w:rPr>
        <w:t>(полное наименование участника отбора)</w:t>
      </w:r>
    </w:p>
    <w:p w:rsidR="004442F3" w:rsidRDefault="004442F3">
      <w:pPr>
        <w:pStyle w:val="ConsPlusNormal"/>
        <w:jc w:val="both"/>
        <w:rPr>
          <w:color w:val="000000"/>
          <w:sz w:val="16"/>
          <w:szCs w:val="16"/>
        </w:rPr>
      </w:pPr>
    </w:p>
    <w:tbl>
      <w:tblPr>
        <w:tblW w:w="0" w:type="auto"/>
        <w:tblBorders>
          <w:top w:val="single" w:sz="4" w:space="0" w:color="000000"/>
          <w:left w:val="single" w:sz="4" w:space="0" w:color="000000"/>
          <w:bottom w:val="none" w:sz="0"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9"/>
        <w:gridCol w:w="1701"/>
        <w:gridCol w:w="2552"/>
        <w:gridCol w:w="1276"/>
        <w:gridCol w:w="1417"/>
        <w:gridCol w:w="1530"/>
      </w:tblGrid>
      <w:tr w:rsidR="004442F3">
        <w:tc>
          <w:tcPr>
            <w:tcW w:w="629" w:type="dxa"/>
          </w:tcPr>
          <w:p w:rsidR="004442F3" w:rsidRDefault="00F70C0D">
            <w:pPr>
              <w:pStyle w:val="ConsPlusNormal"/>
              <w:jc w:val="center"/>
              <w:rPr>
                <w:color w:val="000000"/>
                <w:sz w:val="24"/>
                <w:szCs w:val="24"/>
              </w:rPr>
            </w:pPr>
            <w:r>
              <w:rPr>
                <w:color w:val="000000"/>
                <w:sz w:val="24"/>
                <w:szCs w:val="24"/>
              </w:rPr>
              <w:t>№ п/п</w:t>
            </w:r>
          </w:p>
        </w:tc>
        <w:tc>
          <w:tcPr>
            <w:tcW w:w="1701" w:type="dxa"/>
          </w:tcPr>
          <w:p w:rsidR="004442F3" w:rsidRDefault="00F70C0D">
            <w:pPr>
              <w:pStyle w:val="ConsPlusNormal"/>
              <w:jc w:val="center"/>
              <w:rPr>
                <w:color w:val="000000"/>
                <w:sz w:val="24"/>
                <w:szCs w:val="24"/>
              </w:rPr>
            </w:pPr>
            <w:r>
              <w:rPr>
                <w:color w:val="000000"/>
                <w:sz w:val="24"/>
                <w:szCs w:val="24"/>
              </w:rPr>
              <w:t xml:space="preserve">Наименование </w:t>
            </w:r>
            <w:proofErr w:type="gramStart"/>
            <w:r>
              <w:rPr>
                <w:color w:val="000000"/>
                <w:sz w:val="24"/>
                <w:szCs w:val="24"/>
              </w:rPr>
              <w:t>приобретен-</w:t>
            </w:r>
            <w:proofErr w:type="spellStart"/>
            <w:r>
              <w:rPr>
                <w:color w:val="000000"/>
                <w:sz w:val="24"/>
                <w:szCs w:val="24"/>
              </w:rPr>
              <w:t>ного</w:t>
            </w:r>
            <w:proofErr w:type="spellEnd"/>
            <w:proofErr w:type="gramEnd"/>
            <w:r>
              <w:rPr>
                <w:color w:val="000000"/>
                <w:sz w:val="24"/>
                <w:szCs w:val="24"/>
              </w:rPr>
              <w:t xml:space="preserve"> нового оборудования</w:t>
            </w:r>
          </w:p>
        </w:tc>
        <w:tc>
          <w:tcPr>
            <w:tcW w:w="2552" w:type="dxa"/>
          </w:tcPr>
          <w:p w:rsidR="004442F3" w:rsidRDefault="00F70C0D">
            <w:pPr>
              <w:pStyle w:val="ConsPlusNormal"/>
              <w:jc w:val="center"/>
              <w:rPr>
                <w:color w:val="000000"/>
                <w:sz w:val="24"/>
                <w:szCs w:val="24"/>
              </w:rPr>
            </w:pPr>
            <w:r>
              <w:rPr>
                <w:color w:val="000000"/>
                <w:sz w:val="24"/>
                <w:szCs w:val="24"/>
              </w:rPr>
              <w:t xml:space="preserve">Класс приобретенного нового оборудования </w:t>
            </w:r>
          </w:p>
          <w:p w:rsidR="004442F3" w:rsidRDefault="00F70C0D">
            <w:pPr>
              <w:pStyle w:val="ConsPlusNormal"/>
              <w:jc w:val="center"/>
              <w:rPr>
                <w:color w:val="000000"/>
                <w:sz w:val="24"/>
                <w:szCs w:val="24"/>
              </w:rPr>
            </w:pPr>
            <w:r>
              <w:rPr>
                <w:color w:val="000000"/>
                <w:sz w:val="24"/>
                <w:szCs w:val="24"/>
              </w:rPr>
              <w:t xml:space="preserve">в соответствии </w:t>
            </w:r>
          </w:p>
          <w:p w:rsidR="004442F3" w:rsidRDefault="00F70C0D">
            <w:pPr>
              <w:pStyle w:val="ConsPlusNormal"/>
              <w:jc w:val="center"/>
              <w:rPr>
                <w:color w:val="000000"/>
                <w:sz w:val="24"/>
                <w:szCs w:val="24"/>
              </w:rPr>
            </w:pPr>
            <w:r>
              <w:rPr>
                <w:color w:val="000000"/>
                <w:sz w:val="24"/>
                <w:szCs w:val="24"/>
              </w:rPr>
              <w:t xml:space="preserve">с Общероссийским </w:t>
            </w:r>
            <w:hyperlink r:id="rId43" w:tooltip="https://login.consultant.ru/link/?req=doc&amp;base=LAW&amp;n=471655&amp;date=08.05.2024" w:history="1">
              <w:r>
                <w:rPr>
                  <w:color w:val="000000"/>
                  <w:sz w:val="24"/>
                  <w:szCs w:val="24"/>
                </w:rPr>
                <w:t>классификатором</w:t>
              </w:r>
            </w:hyperlink>
            <w:r>
              <w:rPr>
                <w:color w:val="000000"/>
                <w:sz w:val="24"/>
                <w:szCs w:val="24"/>
              </w:rPr>
              <w:t xml:space="preserve"> продукции по видам экономической деятельности </w:t>
            </w:r>
          </w:p>
          <w:p w:rsidR="004442F3" w:rsidRDefault="00F70C0D">
            <w:pPr>
              <w:pStyle w:val="ConsPlusNormal"/>
              <w:jc w:val="center"/>
              <w:rPr>
                <w:color w:val="000000"/>
                <w:sz w:val="24"/>
                <w:szCs w:val="24"/>
              </w:rPr>
            </w:pPr>
            <w:r>
              <w:rPr>
                <w:color w:val="000000"/>
                <w:sz w:val="24"/>
                <w:szCs w:val="24"/>
              </w:rPr>
              <w:t>(ОКПД 2)</w:t>
            </w:r>
          </w:p>
        </w:tc>
        <w:tc>
          <w:tcPr>
            <w:tcW w:w="1276" w:type="dxa"/>
          </w:tcPr>
          <w:p w:rsidR="004442F3" w:rsidRDefault="00F70C0D">
            <w:pPr>
              <w:pStyle w:val="ConsPlusNormal"/>
              <w:jc w:val="center"/>
              <w:rPr>
                <w:color w:val="000000"/>
                <w:sz w:val="24"/>
                <w:szCs w:val="24"/>
              </w:rPr>
            </w:pPr>
            <w:r>
              <w:rPr>
                <w:color w:val="000000"/>
                <w:sz w:val="24"/>
                <w:szCs w:val="24"/>
              </w:rPr>
              <w:t>Дата и номера договора</w:t>
            </w:r>
          </w:p>
        </w:tc>
        <w:tc>
          <w:tcPr>
            <w:tcW w:w="1417" w:type="dxa"/>
          </w:tcPr>
          <w:p w:rsidR="004442F3" w:rsidRDefault="00F70C0D">
            <w:pPr>
              <w:pStyle w:val="ConsPlusNormal"/>
              <w:jc w:val="center"/>
              <w:rPr>
                <w:color w:val="000000"/>
                <w:sz w:val="24"/>
                <w:szCs w:val="24"/>
              </w:rPr>
            </w:pPr>
            <w:r>
              <w:rPr>
                <w:color w:val="000000"/>
                <w:sz w:val="24"/>
                <w:szCs w:val="24"/>
              </w:rPr>
              <w:t xml:space="preserve">Сумма фактически понесенных затрат </w:t>
            </w:r>
          </w:p>
          <w:p w:rsidR="004442F3" w:rsidRDefault="00F70C0D">
            <w:pPr>
              <w:pStyle w:val="ConsPlusNormal"/>
              <w:jc w:val="center"/>
              <w:rPr>
                <w:color w:val="000000"/>
                <w:sz w:val="24"/>
                <w:szCs w:val="24"/>
              </w:rPr>
            </w:pPr>
            <w:r>
              <w:rPr>
                <w:color w:val="000000"/>
                <w:sz w:val="24"/>
                <w:szCs w:val="24"/>
              </w:rPr>
              <w:t>(без НДС), рублей</w:t>
            </w:r>
          </w:p>
        </w:tc>
        <w:tc>
          <w:tcPr>
            <w:tcW w:w="1530" w:type="dxa"/>
          </w:tcPr>
          <w:p w:rsidR="004442F3" w:rsidRDefault="00F70C0D">
            <w:pPr>
              <w:pStyle w:val="ConsPlusNormal"/>
              <w:jc w:val="center"/>
              <w:rPr>
                <w:color w:val="000000"/>
                <w:sz w:val="24"/>
                <w:szCs w:val="24"/>
              </w:rPr>
            </w:pPr>
            <w:r>
              <w:rPr>
                <w:color w:val="000000"/>
                <w:sz w:val="24"/>
                <w:szCs w:val="24"/>
              </w:rPr>
              <w:t xml:space="preserve">Объём затрат, включаемый в расчет субсидии, рублей </w:t>
            </w:r>
          </w:p>
          <w:p w:rsidR="004442F3" w:rsidRDefault="00F70C0D">
            <w:pPr>
              <w:pStyle w:val="ConsPlusNormal"/>
              <w:jc w:val="center"/>
              <w:rPr>
                <w:color w:val="000000"/>
                <w:sz w:val="24"/>
                <w:szCs w:val="24"/>
              </w:rPr>
            </w:pPr>
            <w:r>
              <w:rPr>
                <w:color w:val="000000"/>
                <w:sz w:val="24"/>
                <w:szCs w:val="24"/>
              </w:rPr>
              <w:t>(гр. 5 х 50%)</w:t>
            </w:r>
          </w:p>
        </w:tc>
      </w:tr>
      <w:tr w:rsidR="004442F3">
        <w:trPr>
          <w:tblHeader/>
        </w:trPr>
        <w:tc>
          <w:tcPr>
            <w:tcW w:w="629"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6</w:t>
            </w:r>
          </w:p>
        </w:tc>
      </w:tr>
      <w:tr w:rsidR="004442F3">
        <w:tc>
          <w:tcPr>
            <w:tcW w:w="629"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r>
      <w:tr w:rsidR="004442F3">
        <w:tc>
          <w:tcPr>
            <w:tcW w:w="629" w:type="dxa"/>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center"/>
              <w:rPr>
                <w:color w:val="000000"/>
                <w:sz w:val="24"/>
                <w:szCs w:val="24"/>
              </w:rPr>
            </w:pPr>
            <w:r>
              <w:rPr>
                <w:color w:val="00000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r>
      <w:tr w:rsidR="004442F3">
        <w:tc>
          <w:tcPr>
            <w:tcW w:w="6158" w:type="dxa"/>
            <w:gridSpan w:val="4"/>
            <w:tcBorders>
              <w:top w:val="single" w:sz="4" w:space="0" w:color="000000"/>
              <w:left w:val="single" w:sz="4" w:space="0" w:color="000000"/>
              <w:bottom w:val="single" w:sz="4" w:space="0" w:color="000000"/>
              <w:right w:val="single" w:sz="4" w:space="0" w:color="000000"/>
            </w:tcBorders>
          </w:tcPr>
          <w:p w:rsidR="004442F3" w:rsidRDefault="00F70C0D">
            <w:pPr>
              <w:pStyle w:val="ConsPlusNormal"/>
              <w:rPr>
                <w:color w:val="000000"/>
                <w:sz w:val="24"/>
                <w:szCs w:val="24"/>
              </w:rPr>
            </w:pPr>
            <w:r>
              <w:rPr>
                <w:color w:val="000000"/>
                <w:sz w:val="24"/>
                <w:szCs w:val="24"/>
              </w:rPr>
              <w:t>Итого, объем затрат:</w:t>
            </w:r>
          </w:p>
        </w:tc>
        <w:tc>
          <w:tcPr>
            <w:tcW w:w="1417"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1530"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r>
      <w:tr w:rsidR="004442F3">
        <w:tc>
          <w:tcPr>
            <w:tcW w:w="629"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c>
          <w:tcPr>
            <w:tcW w:w="6946" w:type="dxa"/>
            <w:gridSpan w:val="4"/>
            <w:tcBorders>
              <w:top w:val="single" w:sz="4" w:space="0" w:color="000000"/>
              <w:left w:val="single" w:sz="4" w:space="0" w:color="000000"/>
              <w:bottom w:val="single" w:sz="4" w:space="0" w:color="000000"/>
              <w:right w:val="single" w:sz="4" w:space="0" w:color="000000"/>
            </w:tcBorders>
          </w:tcPr>
          <w:p w:rsidR="004442F3" w:rsidRDefault="00F70C0D">
            <w:pPr>
              <w:pStyle w:val="ConsPlusNormal"/>
              <w:jc w:val="both"/>
              <w:rPr>
                <w:color w:val="000000"/>
                <w:sz w:val="24"/>
                <w:szCs w:val="24"/>
              </w:rPr>
            </w:pPr>
            <w:r>
              <w:rPr>
                <w:color w:val="000000"/>
                <w:sz w:val="24"/>
                <w:szCs w:val="24"/>
              </w:rPr>
              <w:t>Итого, планируемый размер субсидии (равен расчётной величине по строке «Итого, объём затрат», если рассчитанная величина менее 10 млн. рублей, но не более 10 млн. рублей)</w:t>
            </w:r>
          </w:p>
        </w:tc>
        <w:tc>
          <w:tcPr>
            <w:tcW w:w="1530" w:type="dxa"/>
            <w:tcBorders>
              <w:top w:val="single" w:sz="4" w:space="0" w:color="000000"/>
              <w:left w:val="single" w:sz="4" w:space="0" w:color="000000"/>
              <w:bottom w:val="single" w:sz="4" w:space="0" w:color="000000"/>
              <w:right w:val="single" w:sz="4" w:space="0" w:color="000000"/>
            </w:tcBorders>
          </w:tcPr>
          <w:p w:rsidR="004442F3" w:rsidRDefault="004442F3">
            <w:pPr>
              <w:pStyle w:val="ConsPlusNormal"/>
              <w:rPr>
                <w:color w:val="000000"/>
                <w:sz w:val="24"/>
                <w:szCs w:val="24"/>
              </w:rPr>
            </w:pPr>
          </w:p>
        </w:tc>
      </w:tr>
    </w:tbl>
    <w:p w:rsidR="004442F3" w:rsidRDefault="004442F3">
      <w:pPr>
        <w:pStyle w:val="ConsPlusNormal"/>
        <w:jc w:val="both"/>
        <w:rPr>
          <w:color w:val="000000"/>
          <w:sz w:val="16"/>
          <w:szCs w:val="16"/>
        </w:rPr>
      </w:pPr>
    </w:p>
    <w:p w:rsidR="004442F3" w:rsidRDefault="004442F3">
      <w:pPr>
        <w:pStyle w:val="ConsPlusNonformat"/>
        <w:jc w:val="both"/>
        <w:rPr>
          <w:rFonts w:ascii="Times New Roman" w:eastAsia="Times New Roman" w:hAnsi="Times New Roman" w:cs="Times New Roman"/>
          <w:color w:val="000000"/>
          <w:sz w:val="28"/>
          <w:szCs w:val="24"/>
          <w:lang w:val="ru-RU"/>
        </w:rPr>
      </w:pPr>
    </w:p>
    <w:p w:rsidR="004442F3" w:rsidRDefault="00F70C0D">
      <w:pPr>
        <w:pStyle w:val="ConsPlusNonformat"/>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8"/>
          <w:szCs w:val="24"/>
          <w:lang w:val="ru-RU"/>
        </w:rPr>
        <w:t xml:space="preserve">Руководитель предприятия </w:t>
      </w:r>
      <w:r>
        <w:rPr>
          <w:rFonts w:ascii="Times New Roman" w:eastAsia="Times New Roman" w:hAnsi="Times New Roman" w:cs="Times New Roman"/>
          <w:color w:val="000000"/>
          <w:sz w:val="24"/>
          <w:szCs w:val="24"/>
          <w:lang w:val="ru-RU"/>
        </w:rPr>
        <w:t>_________   ______________________________</w:t>
      </w:r>
    </w:p>
    <w:p w:rsidR="004442F3" w:rsidRDefault="00F70C0D">
      <w:pPr>
        <w:pStyle w:val="ConsPlusNonformat"/>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(подпись)                               (Ф.И.О.)</w:t>
      </w:r>
    </w:p>
    <w:p w:rsidR="004442F3" w:rsidRDefault="004442F3">
      <w:pPr>
        <w:pStyle w:val="ConsPlusNonformat"/>
        <w:jc w:val="both"/>
        <w:rPr>
          <w:rFonts w:ascii="Times New Roman" w:eastAsia="Times New Roman" w:hAnsi="Times New Roman" w:cs="Times New Roman"/>
          <w:color w:val="000000"/>
          <w:sz w:val="16"/>
          <w:szCs w:val="16"/>
          <w:lang w:val="ru-RU"/>
        </w:rPr>
      </w:pPr>
    </w:p>
    <w:p w:rsidR="004442F3" w:rsidRDefault="00F70C0D">
      <w:pPr>
        <w:pStyle w:val="ConsPlusNonformat"/>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8"/>
          <w:szCs w:val="24"/>
          <w:lang w:val="ru-RU"/>
        </w:rPr>
        <w:lastRenderedPageBreak/>
        <w:t xml:space="preserve">Главный бухгалтер предприятия </w:t>
      </w:r>
      <w:r>
        <w:rPr>
          <w:rFonts w:ascii="Times New Roman" w:eastAsia="Times New Roman" w:hAnsi="Times New Roman" w:cs="Times New Roman"/>
          <w:color w:val="000000"/>
          <w:sz w:val="24"/>
          <w:szCs w:val="24"/>
          <w:lang w:val="ru-RU"/>
        </w:rPr>
        <w:t xml:space="preserve">                _________   ______________________</w:t>
      </w:r>
    </w:p>
    <w:p w:rsidR="004442F3" w:rsidRDefault="00F70C0D">
      <w:pPr>
        <w:pStyle w:val="ConsPlusNonformat"/>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 наличии соответствующей должности)     (подпись)                       (Ф.И.О.)</w:t>
      </w:r>
    </w:p>
    <w:p w:rsidR="004442F3" w:rsidRDefault="004442F3">
      <w:pPr>
        <w:pStyle w:val="ConsPlusNonformat"/>
        <w:jc w:val="both"/>
        <w:rPr>
          <w:rFonts w:ascii="Times New Roman" w:eastAsia="Times New Roman" w:hAnsi="Times New Roman" w:cs="Times New Roman"/>
          <w:color w:val="000000"/>
          <w:sz w:val="16"/>
          <w:szCs w:val="16"/>
          <w:lang w:val="ru-RU"/>
        </w:rPr>
      </w:pPr>
    </w:p>
    <w:p w:rsidR="004442F3" w:rsidRDefault="00F70C0D">
      <w:pPr>
        <w:pStyle w:val="ConsPlusNonformat"/>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М.П. (при наличии)</w:t>
      </w:r>
    </w:p>
    <w:p w:rsidR="004442F3" w:rsidRDefault="004442F3">
      <w:pPr>
        <w:pStyle w:val="ConsPlusNormal"/>
        <w:jc w:val="center"/>
        <w:rPr>
          <w:color w:val="000000"/>
          <w:sz w:val="24"/>
          <w:szCs w:val="24"/>
        </w:rPr>
      </w:pPr>
    </w:p>
    <w:p w:rsidR="004442F3" w:rsidRDefault="00F70C0D">
      <w:pPr>
        <w:pStyle w:val="ConsPlusNormal"/>
        <w:jc w:val="center"/>
        <w:rPr>
          <w:color w:val="000000"/>
        </w:rPr>
      </w:pPr>
      <w:r>
        <w:rPr>
          <w:color w:val="000000"/>
          <w:szCs w:val="24"/>
        </w:rPr>
        <w:t>__________________</w:t>
      </w:r>
    </w:p>
    <w:sectPr w:rsidR="004442F3">
      <w:headerReference w:type="default" r:id="rId44"/>
      <w:pgSz w:w="11906" w:h="16838"/>
      <w:pgMar w:top="1134" w:right="1276"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64" w:rsidRDefault="00A27564">
      <w:pPr>
        <w:spacing w:after="0" w:line="240" w:lineRule="auto"/>
      </w:pPr>
      <w:r>
        <w:separator/>
      </w:r>
    </w:p>
  </w:endnote>
  <w:endnote w:type="continuationSeparator" w:id="0">
    <w:p w:rsidR="00A27564" w:rsidRDefault="00A2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64" w:rsidRDefault="00A27564">
      <w:pPr>
        <w:spacing w:after="0" w:line="240" w:lineRule="auto"/>
      </w:pPr>
      <w:r>
        <w:separator/>
      </w:r>
    </w:p>
  </w:footnote>
  <w:footnote w:type="continuationSeparator" w:id="0">
    <w:p w:rsidR="00A27564" w:rsidRDefault="00A27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2F3" w:rsidRDefault="00F70C0D">
    <w:pPr>
      <w:pStyle w:val="114"/>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E0600C">
      <w:rPr>
        <w:rFonts w:ascii="Times New Roman" w:hAnsi="Times New Roman"/>
        <w:noProof/>
        <w:sz w:val="20"/>
        <w:szCs w:val="20"/>
      </w:rPr>
      <w:t>22</w:t>
    </w:r>
    <w:r>
      <w:rPr>
        <w:rFonts w:ascii="Times New Roman" w:hAnsi="Times New Roman"/>
        <w:sz w:val="20"/>
        <w:szCs w:val="20"/>
      </w:rPr>
      <w:fldChar w:fldCharType="end"/>
    </w:r>
  </w:p>
  <w:p w:rsidR="004442F3" w:rsidRDefault="004442F3">
    <w:pPr>
      <w:pStyle w:val="114"/>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71A96"/>
    <w:multiLevelType w:val="hybridMultilevel"/>
    <w:tmpl w:val="41862D02"/>
    <w:lvl w:ilvl="0" w:tplc="0478E176">
      <w:start w:val="1"/>
      <w:numFmt w:val="decimal"/>
      <w:lvlText w:val="%1)"/>
      <w:lvlJc w:val="left"/>
      <w:pPr>
        <w:ind w:left="720" w:hanging="360"/>
      </w:pPr>
    </w:lvl>
    <w:lvl w:ilvl="1" w:tplc="E64C7B10">
      <w:start w:val="1"/>
      <w:numFmt w:val="lowerLetter"/>
      <w:lvlText w:val="%2."/>
      <w:lvlJc w:val="left"/>
      <w:pPr>
        <w:ind w:left="1440" w:hanging="360"/>
      </w:pPr>
    </w:lvl>
    <w:lvl w:ilvl="2" w:tplc="AC8AAEB4">
      <w:start w:val="1"/>
      <w:numFmt w:val="lowerRoman"/>
      <w:lvlText w:val="%3."/>
      <w:lvlJc w:val="right"/>
      <w:pPr>
        <w:ind w:left="2160" w:hanging="180"/>
      </w:pPr>
    </w:lvl>
    <w:lvl w:ilvl="3" w:tplc="DD2C8260">
      <w:start w:val="1"/>
      <w:numFmt w:val="decimal"/>
      <w:lvlText w:val="%4."/>
      <w:lvlJc w:val="left"/>
      <w:pPr>
        <w:ind w:left="2880" w:hanging="360"/>
      </w:pPr>
    </w:lvl>
    <w:lvl w:ilvl="4" w:tplc="2D463B98">
      <w:start w:val="1"/>
      <w:numFmt w:val="lowerLetter"/>
      <w:lvlText w:val="%5."/>
      <w:lvlJc w:val="left"/>
      <w:pPr>
        <w:ind w:left="3600" w:hanging="360"/>
      </w:pPr>
    </w:lvl>
    <w:lvl w:ilvl="5" w:tplc="92B237DA">
      <w:start w:val="1"/>
      <w:numFmt w:val="lowerRoman"/>
      <w:lvlText w:val="%6."/>
      <w:lvlJc w:val="right"/>
      <w:pPr>
        <w:ind w:left="4320" w:hanging="180"/>
      </w:pPr>
    </w:lvl>
    <w:lvl w:ilvl="6" w:tplc="09289B36">
      <w:start w:val="1"/>
      <w:numFmt w:val="decimal"/>
      <w:lvlText w:val="%7."/>
      <w:lvlJc w:val="left"/>
      <w:pPr>
        <w:ind w:left="5040" w:hanging="360"/>
      </w:pPr>
    </w:lvl>
    <w:lvl w:ilvl="7" w:tplc="D1D44558">
      <w:start w:val="1"/>
      <w:numFmt w:val="lowerLetter"/>
      <w:lvlText w:val="%8."/>
      <w:lvlJc w:val="left"/>
      <w:pPr>
        <w:ind w:left="5760" w:hanging="360"/>
      </w:pPr>
    </w:lvl>
    <w:lvl w:ilvl="8" w:tplc="998C3224">
      <w:start w:val="1"/>
      <w:numFmt w:val="lowerRoman"/>
      <w:lvlText w:val="%9."/>
      <w:lvlJc w:val="right"/>
      <w:pPr>
        <w:ind w:left="6480" w:hanging="180"/>
      </w:pPr>
    </w:lvl>
  </w:abstractNum>
  <w:abstractNum w:abstractNumId="1" w15:restartNumberingAfterBreak="0">
    <w:nsid w:val="12322ECE"/>
    <w:multiLevelType w:val="hybridMultilevel"/>
    <w:tmpl w:val="B5A05CE4"/>
    <w:lvl w:ilvl="0" w:tplc="FB36D36C">
      <w:start w:val="1"/>
      <w:numFmt w:val="decimal"/>
      <w:lvlText w:val="%1)"/>
      <w:lvlJc w:val="left"/>
    </w:lvl>
    <w:lvl w:ilvl="1" w:tplc="585E9550">
      <w:start w:val="1"/>
      <w:numFmt w:val="lowerLetter"/>
      <w:lvlText w:val="%2."/>
      <w:lvlJc w:val="left"/>
      <w:pPr>
        <w:ind w:left="1440" w:hanging="360"/>
      </w:pPr>
    </w:lvl>
    <w:lvl w:ilvl="2" w:tplc="AC9A1834">
      <w:start w:val="1"/>
      <w:numFmt w:val="lowerRoman"/>
      <w:lvlText w:val="%3."/>
      <w:lvlJc w:val="right"/>
      <w:pPr>
        <w:ind w:left="2160" w:hanging="180"/>
      </w:pPr>
    </w:lvl>
    <w:lvl w:ilvl="3" w:tplc="05888AF8">
      <w:start w:val="1"/>
      <w:numFmt w:val="decimal"/>
      <w:lvlText w:val="%4."/>
      <w:lvlJc w:val="left"/>
      <w:pPr>
        <w:ind w:left="2880" w:hanging="360"/>
      </w:pPr>
    </w:lvl>
    <w:lvl w:ilvl="4" w:tplc="F6246D58">
      <w:start w:val="1"/>
      <w:numFmt w:val="lowerLetter"/>
      <w:lvlText w:val="%5."/>
      <w:lvlJc w:val="left"/>
      <w:pPr>
        <w:ind w:left="3600" w:hanging="360"/>
      </w:pPr>
    </w:lvl>
    <w:lvl w:ilvl="5" w:tplc="2C901450">
      <w:start w:val="1"/>
      <w:numFmt w:val="lowerRoman"/>
      <w:lvlText w:val="%6."/>
      <w:lvlJc w:val="right"/>
      <w:pPr>
        <w:ind w:left="4320" w:hanging="180"/>
      </w:pPr>
    </w:lvl>
    <w:lvl w:ilvl="6" w:tplc="81E23236">
      <w:start w:val="1"/>
      <w:numFmt w:val="decimal"/>
      <w:lvlText w:val="%7."/>
      <w:lvlJc w:val="left"/>
      <w:pPr>
        <w:ind w:left="5040" w:hanging="360"/>
      </w:pPr>
    </w:lvl>
    <w:lvl w:ilvl="7" w:tplc="A4967BF0">
      <w:start w:val="1"/>
      <w:numFmt w:val="lowerLetter"/>
      <w:lvlText w:val="%8."/>
      <w:lvlJc w:val="left"/>
      <w:pPr>
        <w:ind w:left="5760" w:hanging="360"/>
      </w:pPr>
    </w:lvl>
    <w:lvl w:ilvl="8" w:tplc="3A66B15E">
      <w:start w:val="1"/>
      <w:numFmt w:val="lowerRoman"/>
      <w:lvlText w:val="%9."/>
      <w:lvlJc w:val="right"/>
      <w:pPr>
        <w:ind w:left="6480" w:hanging="180"/>
      </w:pPr>
    </w:lvl>
  </w:abstractNum>
  <w:abstractNum w:abstractNumId="2" w15:restartNumberingAfterBreak="0">
    <w:nsid w:val="70780A02"/>
    <w:multiLevelType w:val="hybridMultilevel"/>
    <w:tmpl w:val="565A2630"/>
    <w:lvl w:ilvl="0" w:tplc="678AA84C">
      <w:start w:val="1"/>
      <w:numFmt w:val="decimal"/>
      <w:lvlText w:val="%1."/>
      <w:lvlJc w:val="left"/>
      <w:pPr>
        <w:ind w:left="1093" w:hanging="384"/>
      </w:pPr>
      <w:rPr>
        <w:rFonts w:hint="default"/>
      </w:rPr>
    </w:lvl>
    <w:lvl w:ilvl="1" w:tplc="13F62648">
      <w:start w:val="1"/>
      <w:numFmt w:val="lowerLetter"/>
      <w:lvlText w:val="%2."/>
      <w:lvlJc w:val="left"/>
      <w:pPr>
        <w:ind w:left="1789" w:hanging="360"/>
      </w:pPr>
    </w:lvl>
    <w:lvl w:ilvl="2" w:tplc="01CA0DF2">
      <w:start w:val="1"/>
      <w:numFmt w:val="lowerRoman"/>
      <w:lvlText w:val="%3."/>
      <w:lvlJc w:val="right"/>
      <w:pPr>
        <w:ind w:left="2509" w:hanging="180"/>
      </w:pPr>
    </w:lvl>
    <w:lvl w:ilvl="3" w:tplc="58FE9668">
      <w:start w:val="1"/>
      <w:numFmt w:val="decimal"/>
      <w:lvlText w:val="%4."/>
      <w:lvlJc w:val="left"/>
      <w:pPr>
        <w:ind w:left="3229" w:hanging="360"/>
      </w:pPr>
    </w:lvl>
    <w:lvl w:ilvl="4" w:tplc="9F5AF17C">
      <w:start w:val="1"/>
      <w:numFmt w:val="lowerLetter"/>
      <w:lvlText w:val="%5."/>
      <w:lvlJc w:val="left"/>
      <w:pPr>
        <w:ind w:left="3949" w:hanging="360"/>
      </w:pPr>
    </w:lvl>
    <w:lvl w:ilvl="5" w:tplc="DEB8F566">
      <w:start w:val="1"/>
      <w:numFmt w:val="lowerRoman"/>
      <w:lvlText w:val="%6."/>
      <w:lvlJc w:val="right"/>
      <w:pPr>
        <w:ind w:left="4669" w:hanging="180"/>
      </w:pPr>
    </w:lvl>
    <w:lvl w:ilvl="6" w:tplc="F8881162">
      <w:start w:val="1"/>
      <w:numFmt w:val="decimal"/>
      <w:lvlText w:val="%7."/>
      <w:lvlJc w:val="left"/>
      <w:pPr>
        <w:ind w:left="5389" w:hanging="360"/>
      </w:pPr>
    </w:lvl>
    <w:lvl w:ilvl="7" w:tplc="3B04999C">
      <w:start w:val="1"/>
      <w:numFmt w:val="lowerLetter"/>
      <w:lvlText w:val="%8."/>
      <w:lvlJc w:val="left"/>
      <w:pPr>
        <w:ind w:left="6109" w:hanging="360"/>
      </w:pPr>
    </w:lvl>
    <w:lvl w:ilvl="8" w:tplc="5FD60B62">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2F3"/>
    <w:rsid w:val="0003111D"/>
    <w:rsid w:val="00154B3C"/>
    <w:rsid w:val="00155440"/>
    <w:rsid w:val="00326C49"/>
    <w:rsid w:val="0033688C"/>
    <w:rsid w:val="003A2787"/>
    <w:rsid w:val="004442F3"/>
    <w:rsid w:val="005C6E2F"/>
    <w:rsid w:val="007751D5"/>
    <w:rsid w:val="007B0802"/>
    <w:rsid w:val="007D421C"/>
    <w:rsid w:val="00887208"/>
    <w:rsid w:val="00A27564"/>
    <w:rsid w:val="00AD3598"/>
    <w:rsid w:val="00B829B5"/>
    <w:rsid w:val="00BB0C2B"/>
    <w:rsid w:val="00C16BFB"/>
    <w:rsid w:val="00D96157"/>
    <w:rsid w:val="00E0600C"/>
    <w:rsid w:val="00E1729F"/>
    <w:rsid w:val="00E409FE"/>
    <w:rsid w:val="00F7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28776D8-7B0C-4A40-9077-51FC622A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szCs w:val="22"/>
        <w:lang w:val="ru-RU"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lang w:eastAsia="en-US"/>
    </w:rPr>
  </w:style>
  <w:style w:type="paragraph" w:styleId="1">
    <w:name w:val="heading 1"/>
    <w:basedOn w:val="a"/>
    <w:next w:val="a"/>
    <w:uiPriority w:val="9"/>
    <w:qFormat/>
    <w:pPr>
      <w:keepNext/>
      <w:keepLines/>
      <w:spacing w:before="480"/>
      <w:outlineLvl w:val="0"/>
    </w:pPr>
    <w:rPr>
      <w:rFonts w:cs="Arial"/>
      <w:sz w:val="40"/>
      <w:szCs w:val="40"/>
    </w:rPr>
  </w:style>
  <w:style w:type="paragraph" w:styleId="2">
    <w:name w:val="heading 2"/>
    <w:basedOn w:val="a"/>
    <w:next w:val="a"/>
    <w:uiPriority w:val="9"/>
    <w:unhideWhenUsed/>
    <w:qFormat/>
    <w:pPr>
      <w:keepNext/>
      <w:keepLines/>
      <w:spacing w:before="360"/>
      <w:outlineLvl w:val="1"/>
    </w:pPr>
    <w:rPr>
      <w:rFonts w:cs="Arial"/>
      <w:sz w:val="34"/>
    </w:rPr>
  </w:style>
  <w:style w:type="paragraph" w:styleId="3">
    <w:name w:val="heading 3"/>
    <w:basedOn w:val="a"/>
    <w:next w:val="a"/>
    <w:uiPriority w:val="9"/>
    <w:unhideWhenUsed/>
    <w:qFormat/>
    <w:pPr>
      <w:keepNext/>
      <w:keepLines/>
      <w:spacing w:before="320"/>
      <w:outlineLvl w:val="2"/>
    </w:pPr>
    <w:rPr>
      <w:rFonts w:cs="Arial"/>
      <w:sz w:val="30"/>
      <w:szCs w:val="30"/>
    </w:rPr>
  </w:style>
  <w:style w:type="paragraph" w:styleId="4">
    <w:name w:val="heading 4"/>
    <w:basedOn w:val="a"/>
    <w:next w:val="a"/>
    <w:uiPriority w:val="9"/>
    <w:unhideWhenUsed/>
    <w:qFormat/>
    <w:pPr>
      <w:keepNext/>
      <w:keepLines/>
      <w:spacing w:before="320"/>
      <w:outlineLvl w:val="3"/>
    </w:pPr>
    <w:rPr>
      <w:rFonts w:cs="Arial"/>
      <w:b/>
      <w:bCs/>
      <w:sz w:val="26"/>
      <w:szCs w:val="26"/>
    </w:rPr>
  </w:style>
  <w:style w:type="paragraph" w:styleId="5">
    <w:name w:val="heading 5"/>
    <w:basedOn w:val="a"/>
    <w:next w:val="a"/>
    <w:uiPriority w:val="9"/>
    <w:unhideWhenUsed/>
    <w:qFormat/>
    <w:pPr>
      <w:keepNext/>
      <w:keepLines/>
      <w:spacing w:before="320"/>
      <w:outlineLvl w:val="4"/>
    </w:pPr>
    <w:rPr>
      <w:rFonts w:cs="Arial"/>
      <w:b/>
      <w:bCs/>
      <w:sz w:val="24"/>
      <w:szCs w:val="24"/>
    </w:rPr>
  </w:style>
  <w:style w:type="paragraph" w:styleId="6">
    <w:name w:val="heading 6"/>
    <w:basedOn w:val="a"/>
    <w:next w:val="a"/>
    <w:uiPriority w:val="9"/>
    <w:unhideWhenUsed/>
    <w:qFormat/>
    <w:pPr>
      <w:keepNext/>
      <w:keepLines/>
      <w:spacing w:before="320"/>
      <w:outlineLvl w:val="5"/>
    </w:pPr>
    <w:rPr>
      <w:rFonts w:cs="Arial"/>
      <w:b/>
      <w:bCs/>
    </w:rPr>
  </w:style>
  <w:style w:type="paragraph" w:styleId="7">
    <w:name w:val="heading 7"/>
    <w:basedOn w:val="a"/>
    <w:next w:val="a"/>
    <w:uiPriority w:val="9"/>
    <w:unhideWhenUsed/>
    <w:qFormat/>
    <w:pPr>
      <w:keepNext/>
      <w:keepLines/>
      <w:spacing w:before="320"/>
      <w:outlineLvl w:val="6"/>
    </w:pPr>
    <w:rPr>
      <w:rFonts w:cs="Arial"/>
      <w:b/>
      <w:bCs/>
      <w:i/>
      <w:iCs/>
    </w:rPr>
  </w:style>
  <w:style w:type="paragraph" w:styleId="8">
    <w:name w:val="heading 8"/>
    <w:basedOn w:val="a"/>
    <w:next w:val="a"/>
    <w:uiPriority w:val="9"/>
    <w:unhideWhenUsed/>
    <w:qFormat/>
    <w:pPr>
      <w:keepNext/>
      <w:keepLines/>
      <w:spacing w:before="320"/>
      <w:outlineLvl w:val="7"/>
    </w:pPr>
    <w:rPr>
      <w:rFonts w:cs="Arial"/>
      <w:i/>
      <w:iCs/>
    </w:rPr>
  </w:style>
  <w:style w:type="paragraph" w:styleId="9">
    <w:name w:val="heading 9"/>
    <w:basedOn w:val="a"/>
    <w:next w:val="a"/>
    <w:uiPriority w:val="9"/>
    <w:unhideWhenUsed/>
    <w:qFormat/>
    <w:pPr>
      <w:keepNext/>
      <w:keepLines/>
      <w:spacing w:before="320"/>
      <w:outlineLvl w:val="8"/>
    </w:pPr>
    <w:rPr>
      <w:rFonts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7143"/>
        <w:tab w:val="right" w:pos="14287"/>
      </w:tabs>
      <w:spacing w:after="0" w:line="240" w:lineRule="auto"/>
    </w:pPr>
  </w:style>
  <w:style w:type="paragraph" w:styleId="a4">
    <w:name w:val="footer"/>
    <w:basedOn w:val="a"/>
    <w:uiPriority w:val="99"/>
    <w:unhideWhenUsed/>
    <w:pPr>
      <w:tabs>
        <w:tab w:val="center" w:pos="7143"/>
        <w:tab w:val="right" w:pos="14287"/>
      </w:tabs>
      <w:spacing w:after="0" w:line="240" w:lineRule="auto"/>
    </w:pPr>
  </w:style>
  <w:style w:type="paragraph" w:styleId="a5">
    <w:name w:val="caption"/>
    <w:basedOn w:val="a"/>
    <w:next w:val="a"/>
    <w:uiPriority w:val="35"/>
    <w:semiHidden/>
    <w:unhideWhenUsed/>
    <w:qFormat/>
    <w:rPr>
      <w:b/>
      <w:bCs/>
      <w:color w:val="4F81BD" w:themeColor="accent1"/>
      <w:sz w:val="18"/>
      <w:szCs w:val="18"/>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customStyle="1" w:styleId="110">
    <w:name w:val="Заголовок 11"/>
    <w:basedOn w:val="a"/>
    <w:next w:val="a"/>
    <w:uiPriority w:val="9"/>
    <w:qFormat/>
    <w:pPr>
      <w:keepNext/>
      <w:keepLines/>
      <w:spacing w:before="480"/>
      <w:outlineLvl w:val="0"/>
    </w:pPr>
    <w:rPr>
      <w:rFonts w:cs="Arial"/>
      <w:sz w:val="40"/>
      <w:szCs w:val="40"/>
    </w:rPr>
  </w:style>
  <w:style w:type="paragraph" w:customStyle="1" w:styleId="210">
    <w:name w:val="Заголовок 21"/>
    <w:basedOn w:val="a"/>
    <w:next w:val="a"/>
    <w:uiPriority w:val="9"/>
    <w:unhideWhenUsed/>
    <w:qFormat/>
    <w:pPr>
      <w:keepNext/>
      <w:keepLines/>
      <w:spacing w:before="360"/>
      <w:outlineLvl w:val="1"/>
    </w:pPr>
    <w:rPr>
      <w:rFonts w:cs="Arial"/>
      <w:sz w:val="34"/>
    </w:rPr>
  </w:style>
  <w:style w:type="paragraph" w:customStyle="1" w:styleId="310">
    <w:name w:val="Заголовок 31"/>
    <w:basedOn w:val="a"/>
    <w:next w:val="a"/>
    <w:uiPriority w:val="9"/>
    <w:unhideWhenUsed/>
    <w:qFormat/>
    <w:pPr>
      <w:keepNext/>
      <w:keepLines/>
      <w:spacing w:before="320"/>
      <w:outlineLvl w:val="2"/>
    </w:pPr>
    <w:rPr>
      <w:rFonts w:cs="Arial"/>
      <w:sz w:val="30"/>
      <w:szCs w:val="30"/>
    </w:rPr>
  </w:style>
  <w:style w:type="paragraph" w:customStyle="1" w:styleId="410">
    <w:name w:val="Заголовок 41"/>
    <w:basedOn w:val="a"/>
    <w:next w:val="a"/>
    <w:uiPriority w:val="9"/>
    <w:unhideWhenUsed/>
    <w:qFormat/>
    <w:pPr>
      <w:keepNext/>
      <w:keepLines/>
      <w:spacing w:before="320"/>
      <w:outlineLvl w:val="3"/>
    </w:pPr>
    <w:rPr>
      <w:rFonts w:cs="Arial"/>
      <w:b/>
      <w:bCs/>
      <w:sz w:val="26"/>
      <w:szCs w:val="26"/>
    </w:rPr>
  </w:style>
  <w:style w:type="paragraph" w:customStyle="1" w:styleId="510">
    <w:name w:val="Заголовок 51"/>
    <w:basedOn w:val="a"/>
    <w:next w:val="a"/>
    <w:uiPriority w:val="9"/>
    <w:unhideWhenUsed/>
    <w:qFormat/>
    <w:pPr>
      <w:keepNext/>
      <w:keepLines/>
      <w:spacing w:before="320"/>
      <w:outlineLvl w:val="4"/>
    </w:pPr>
    <w:rPr>
      <w:rFonts w:cs="Arial"/>
      <w:b/>
      <w:bCs/>
      <w:sz w:val="24"/>
      <w:szCs w:val="24"/>
    </w:rPr>
  </w:style>
  <w:style w:type="paragraph" w:customStyle="1" w:styleId="61">
    <w:name w:val="Заголовок 61"/>
    <w:basedOn w:val="a"/>
    <w:next w:val="a"/>
    <w:uiPriority w:val="9"/>
    <w:unhideWhenUsed/>
    <w:qFormat/>
    <w:pPr>
      <w:keepNext/>
      <w:keepLines/>
      <w:spacing w:before="320"/>
      <w:outlineLvl w:val="5"/>
    </w:pPr>
    <w:rPr>
      <w:rFonts w:cs="Arial"/>
      <w:b/>
      <w:bCs/>
    </w:rPr>
  </w:style>
  <w:style w:type="paragraph" w:customStyle="1" w:styleId="71">
    <w:name w:val="Заголовок 71"/>
    <w:basedOn w:val="a"/>
    <w:next w:val="a"/>
    <w:uiPriority w:val="9"/>
    <w:unhideWhenUsed/>
    <w:qFormat/>
    <w:pPr>
      <w:keepNext/>
      <w:keepLines/>
      <w:spacing w:before="320"/>
      <w:outlineLvl w:val="6"/>
    </w:pPr>
    <w:rPr>
      <w:rFonts w:cs="Arial"/>
      <w:b/>
      <w:bCs/>
      <w:i/>
      <w:iCs/>
    </w:rPr>
  </w:style>
  <w:style w:type="paragraph" w:customStyle="1" w:styleId="81">
    <w:name w:val="Заголовок 81"/>
    <w:basedOn w:val="a"/>
    <w:next w:val="a"/>
    <w:uiPriority w:val="9"/>
    <w:unhideWhenUsed/>
    <w:qFormat/>
    <w:pPr>
      <w:keepNext/>
      <w:keepLines/>
      <w:spacing w:before="320"/>
      <w:outlineLvl w:val="7"/>
    </w:pPr>
    <w:rPr>
      <w:rFonts w:cs="Arial"/>
      <w:i/>
      <w:iCs/>
    </w:rPr>
  </w:style>
  <w:style w:type="paragraph" w:customStyle="1" w:styleId="91">
    <w:name w:val="Заголовок 91"/>
    <w:basedOn w:val="a"/>
    <w:next w:val="a"/>
    <w:uiPriority w:val="9"/>
    <w:unhideWhenUsed/>
    <w:qFormat/>
    <w:pPr>
      <w:keepNext/>
      <w:keepLines/>
      <w:spacing w:before="320"/>
      <w:outlineLvl w:val="8"/>
    </w:pPr>
    <w:rPr>
      <w:rFonts w:cs="Arial"/>
      <w:i/>
      <w:iCs/>
      <w:sz w:val="21"/>
      <w:szCs w:val="21"/>
    </w:rPr>
  </w:style>
  <w:style w:type="paragraph" w:customStyle="1" w:styleId="10">
    <w:name w:val="Верхний колонтитул1"/>
    <w:basedOn w:val="a"/>
    <w:uiPriority w:val="99"/>
    <w:unhideWhenUsed/>
    <w:pPr>
      <w:tabs>
        <w:tab w:val="center" w:pos="7143"/>
        <w:tab w:val="right" w:pos="14287"/>
      </w:tabs>
      <w:spacing w:after="0" w:line="240" w:lineRule="auto"/>
    </w:pPr>
  </w:style>
  <w:style w:type="paragraph" w:customStyle="1" w:styleId="12">
    <w:name w:val="Нижний колонтитул1"/>
    <w:basedOn w:val="a"/>
    <w:uiPriority w:val="99"/>
    <w:unhideWhenUsed/>
    <w:pPr>
      <w:tabs>
        <w:tab w:val="center" w:pos="7143"/>
        <w:tab w:val="right" w:pos="14287"/>
      </w:tabs>
      <w:spacing w:after="0" w:line="240" w:lineRule="auto"/>
    </w:pPr>
  </w:style>
  <w:style w:type="paragraph" w:customStyle="1" w:styleId="13">
    <w:name w:val="Название объекта1"/>
    <w:basedOn w:val="a"/>
    <w:next w:val="a"/>
    <w:uiPriority w:val="35"/>
    <w:semiHidden/>
    <w:unhideWhenUsed/>
    <w:qFormat/>
    <w:rPr>
      <w:b/>
      <w:bCs/>
      <w:color w:val="4F81BD" w:themeColor="accent1"/>
      <w:sz w:val="18"/>
      <w:szCs w:val="18"/>
    </w:rPr>
  </w:style>
  <w:style w:type="table" w:customStyle="1" w:styleId="112">
    <w:name w:val="Таблица простая 112"/>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2">
    <w:name w:val="Таблица простая 21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2"/>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2">
    <w:name w:val="Таблица простая 412"/>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2">
    <w:name w:val="Таблица простая 512"/>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2">
    <w:name w:val="Таблица-сетка 1 светлая12"/>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2">
    <w:name w:val="Таблица-сетка 21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2">
    <w:name w:val="Таблица-сетка 31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2">
    <w:name w:val="Таблица-сетка 412"/>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2">
    <w:name w:val="Таблица-сетка 5 темная1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2">
    <w:name w:val="Таблица-сетка 6 цветная12"/>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2">
    <w:name w:val="Таблица-сетка 7 цветная12"/>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20">
    <w:name w:val="Список-таблица 1 светлая1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0">
    <w:name w:val="Список-таблица 21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20">
    <w:name w:val="Список-таблица 312"/>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0">
    <w:name w:val="Список-таблица 412"/>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20">
    <w:name w:val="Список-таблица 5 темная12"/>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0">
    <w:name w:val="Список-таблица 6 цветная12"/>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20">
    <w:name w:val="Список-таблица 7 цветная12"/>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customStyle="1" w:styleId="113">
    <w:name w:val="Заголовок 113"/>
    <w:basedOn w:val="a"/>
    <w:next w:val="a"/>
    <w:uiPriority w:val="9"/>
    <w:qFormat/>
    <w:pPr>
      <w:keepNext/>
      <w:keepLines/>
      <w:spacing w:before="480"/>
      <w:outlineLvl w:val="0"/>
    </w:pPr>
    <w:rPr>
      <w:rFonts w:cs="Arial"/>
      <w:sz w:val="40"/>
      <w:szCs w:val="40"/>
    </w:rPr>
  </w:style>
  <w:style w:type="paragraph" w:customStyle="1" w:styleId="213">
    <w:name w:val="Заголовок 213"/>
    <w:basedOn w:val="a"/>
    <w:next w:val="a"/>
    <w:uiPriority w:val="9"/>
    <w:unhideWhenUsed/>
    <w:qFormat/>
    <w:pPr>
      <w:keepNext/>
      <w:keepLines/>
      <w:spacing w:before="360"/>
      <w:outlineLvl w:val="1"/>
    </w:pPr>
    <w:rPr>
      <w:rFonts w:cs="Arial"/>
      <w:sz w:val="34"/>
    </w:rPr>
  </w:style>
  <w:style w:type="paragraph" w:customStyle="1" w:styleId="313">
    <w:name w:val="Заголовок 313"/>
    <w:basedOn w:val="a"/>
    <w:next w:val="a"/>
    <w:uiPriority w:val="9"/>
    <w:unhideWhenUsed/>
    <w:qFormat/>
    <w:pPr>
      <w:keepNext/>
      <w:keepLines/>
      <w:spacing w:before="320"/>
      <w:outlineLvl w:val="2"/>
    </w:pPr>
    <w:rPr>
      <w:rFonts w:cs="Arial"/>
      <w:sz w:val="30"/>
      <w:szCs w:val="30"/>
    </w:rPr>
  </w:style>
  <w:style w:type="paragraph" w:customStyle="1" w:styleId="413">
    <w:name w:val="Заголовок 413"/>
    <w:basedOn w:val="a"/>
    <w:next w:val="a"/>
    <w:uiPriority w:val="9"/>
    <w:unhideWhenUsed/>
    <w:qFormat/>
    <w:pPr>
      <w:keepNext/>
      <w:keepLines/>
      <w:spacing w:before="320"/>
      <w:outlineLvl w:val="3"/>
    </w:pPr>
    <w:rPr>
      <w:rFonts w:cs="Arial"/>
      <w:b/>
      <w:bCs/>
      <w:sz w:val="26"/>
      <w:szCs w:val="26"/>
    </w:rPr>
  </w:style>
  <w:style w:type="paragraph" w:customStyle="1" w:styleId="513">
    <w:name w:val="Заголовок 513"/>
    <w:basedOn w:val="a"/>
    <w:next w:val="a"/>
    <w:uiPriority w:val="9"/>
    <w:unhideWhenUsed/>
    <w:qFormat/>
    <w:pPr>
      <w:keepNext/>
      <w:keepLines/>
      <w:spacing w:before="320"/>
      <w:outlineLvl w:val="4"/>
    </w:pPr>
    <w:rPr>
      <w:rFonts w:cs="Arial"/>
      <w:b/>
      <w:bCs/>
      <w:sz w:val="24"/>
      <w:szCs w:val="24"/>
    </w:rPr>
  </w:style>
  <w:style w:type="paragraph" w:customStyle="1" w:styleId="613">
    <w:name w:val="Заголовок 613"/>
    <w:basedOn w:val="a"/>
    <w:next w:val="a"/>
    <w:uiPriority w:val="9"/>
    <w:unhideWhenUsed/>
    <w:qFormat/>
    <w:pPr>
      <w:keepNext/>
      <w:keepLines/>
      <w:spacing w:before="320"/>
      <w:outlineLvl w:val="5"/>
    </w:pPr>
    <w:rPr>
      <w:rFonts w:cs="Arial"/>
      <w:b/>
      <w:bCs/>
    </w:rPr>
  </w:style>
  <w:style w:type="paragraph" w:customStyle="1" w:styleId="713">
    <w:name w:val="Заголовок 713"/>
    <w:basedOn w:val="a"/>
    <w:next w:val="a"/>
    <w:uiPriority w:val="9"/>
    <w:unhideWhenUsed/>
    <w:qFormat/>
    <w:pPr>
      <w:keepNext/>
      <w:keepLines/>
      <w:spacing w:before="320"/>
      <w:outlineLvl w:val="6"/>
    </w:pPr>
    <w:rPr>
      <w:rFonts w:cs="Arial"/>
      <w:b/>
      <w:bCs/>
      <w:i/>
      <w:iCs/>
    </w:rPr>
  </w:style>
  <w:style w:type="paragraph" w:customStyle="1" w:styleId="813">
    <w:name w:val="Заголовок 813"/>
    <w:basedOn w:val="a"/>
    <w:next w:val="a"/>
    <w:uiPriority w:val="9"/>
    <w:unhideWhenUsed/>
    <w:qFormat/>
    <w:pPr>
      <w:keepNext/>
      <w:keepLines/>
      <w:spacing w:before="320"/>
      <w:outlineLvl w:val="7"/>
    </w:pPr>
    <w:rPr>
      <w:rFonts w:cs="Arial"/>
      <w:i/>
      <w:iCs/>
    </w:rPr>
  </w:style>
  <w:style w:type="paragraph" w:customStyle="1" w:styleId="913">
    <w:name w:val="Заголовок 913"/>
    <w:basedOn w:val="a"/>
    <w:next w:val="a"/>
    <w:uiPriority w:val="9"/>
    <w:unhideWhenUsed/>
    <w:qFormat/>
    <w:pPr>
      <w:keepNext/>
      <w:keepLines/>
      <w:spacing w:before="320"/>
      <w:outlineLvl w:val="8"/>
    </w:pPr>
    <w:rPr>
      <w:rFonts w:cs="Arial"/>
      <w:i/>
      <w:iCs/>
      <w:sz w:val="21"/>
      <w:szCs w:val="21"/>
    </w:rPr>
  </w:style>
  <w:style w:type="paragraph" w:customStyle="1" w:styleId="130">
    <w:name w:val="Верхний колонтитул13"/>
    <w:basedOn w:val="a"/>
    <w:uiPriority w:val="99"/>
    <w:unhideWhenUsed/>
    <w:pPr>
      <w:tabs>
        <w:tab w:val="center" w:pos="7143"/>
        <w:tab w:val="right" w:pos="14287"/>
      </w:tabs>
      <w:spacing w:after="0" w:line="240" w:lineRule="auto"/>
    </w:pPr>
  </w:style>
  <w:style w:type="paragraph" w:customStyle="1" w:styleId="131">
    <w:name w:val="Нижний колонтитул13"/>
    <w:basedOn w:val="a"/>
    <w:uiPriority w:val="99"/>
    <w:unhideWhenUsed/>
    <w:pPr>
      <w:tabs>
        <w:tab w:val="center" w:pos="7143"/>
        <w:tab w:val="right" w:pos="14287"/>
      </w:tabs>
      <w:spacing w:after="0" w:line="240" w:lineRule="auto"/>
    </w:pPr>
  </w:style>
  <w:style w:type="paragraph" w:customStyle="1" w:styleId="132">
    <w:name w:val="Название объекта13"/>
    <w:basedOn w:val="a"/>
    <w:next w:val="a"/>
    <w:uiPriority w:val="35"/>
    <w:semiHidden/>
    <w:unhideWhenUsed/>
    <w:qFormat/>
    <w:rPr>
      <w:b/>
      <w:bCs/>
      <w:color w:val="4F81BD" w:themeColor="accent1"/>
      <w:sz w:val="18"/>
      <w:szCs w:val="18"/>
    </w:rPr>
  </w:style>
  <w:style w:type="paragraph" w:customStyle="1" w:styleId="1120">
    <w:name w:val="Заголовок 112"/>
    <w:basedOn w:val="a"/>
    <w:next w:val="a"/>
    <w:uiPriority w:val="9"/>
    <w:qFormat/>
    <w:pPr>
      <w:keepNext/>
      <w:keepLines/>
      <w:spacing w:before="480"/>
      <w:outlineLvl w:val="0"/>
    </w:pPr>
    <w:rPr>
      <w:rFonts w:cs="Arial"/>
      <w:sz w:val="40"/>
      <w:szCs w:val="40"/>
    </w:rPr>
  </w:style>
  <w:style w:type="paragraph" w:customStyle="1" w:styleId="2120">
    <w:name w:val="Заголовок 212"/>
    <w:basedOn w:val="a"/>
    <w:next w:val="a"/>
    <w:uiPriority w:val="9"/>
    <w:unhideWhenUsed/>
    <w:qFormat/>
    <w:pPr>
      <w:keepNext/>
      <w:keepLines/>
      <w:spacing w:before="360"/>
      <w:outlineLvl w:val="1"/>
    </w:pPr>
    <w:rPr>
      <w:rFonts w:cs="Arial"/>
      <w:sz w:val="34"/>
    </w:rPr>
  </w:style>
  <w:style w:type="paragraph" w:customStyle="1" w:styleId="3120">
    <w:name w:val="Заголовок 312"/>
    <w:basedOn w:val="a"/>
    <w:next w:val="a"/>
    <w:uiPriority w:val="9"/>
    <w:unhideWhenUsed/>
    <w:qFormat/>
    <w:pPr>
      <w:keepNext/>
      <w:keepLines/>
      <w:spacing w:before="320"/>
      <w:outlineLvl w:val="2"/>
    </w:pPr>
    <w:rPr>
      <w:rFonts w:cs="Arial"/>
      <w:sz w:val="30"/>
      <w:szCs w:val="30"/>
    </w:rPr>
  </w:style>
  <w:style w:type="paragraph" w:customStyle="1" w:styleId="4120">
    <w:name w:val="Заголовок 412"/>
    <w:basedOn w:val="a"/>
    <w:next w:val="a"/>
    <w:uiPriority w:val="9"/>
    <w:unhideWhenUsed/>
    <w:qFormat/>
    <w:pPr>
      <w:keepNext/>
      <w:keepLines/>
      <w:spacing w:before="320"/>
      <w:outlineLvl w:val="3"/>
    </w:pPr>
    <w:rPr>
      <w:rFonts w:cs="Arial"/>
      <w:b/>
      <w:bCs/>
      <w:sz w:val="26"/>
      <w:szCs w:val="26"/>
    </w:rPr>
  </w:style>
  <w:style w:type="paragraph" w:customStyle="1" w:styleId="5120">
    <w:name w:val="Заголовок 512"/>
    <w:basedOn w:val="a"/>
    <w:next w:val="a"/>
    <w:uiPriority w:val="9"/>
    <w:unhideWhenUsed/>
    <w:qFormat/>
    <w:pPr>
      <w:keepNext/>
      <w:keepLines/>
      <w:spacing w:before="320"/>
      <w:outlineLvl w:val="4"/>
    </w:pPr>
    <w:rPr>
      <w:rFonts w:cs="Arial"/>
      <w:b/>
      <w:bCs/>
      <w:sz w:val="24"/>
      <w:szCs w:val="24"/>
    </w:rPr>
  </w:style>
  <w:style w:type="paragraph" w:customStyle="1" w:styleId="612">
    <w:name w:val="Заголовок 612"/>
    <w:basedOn w:val="a"/>
    <w:next w:val="a"/>
    <w:uiPriority w:val="9"/>
    <w:unhideWhenUsed/>
    <w:qFormat/>
    <w:pPr>
      <w:keepNext/>
      <w:keepLines/>
      <w:spacing w:before="320"/>
      <w:outlineLvl w:val="5"/>
    </w:pPr>
    <w:rPr>
      <w:rFonts w:cs="Arial"/>
      <w:b/>
      <w:bCs/>
    </w:rPr>
  </w:style>
  <w:style w:type="paragraph" w:customStyle="1" w:styleId="712">
    <w:name w:val="Заголовок 712"/>
    <w:basedOn w:val="a"/>
    <w:next w:val="a"/>
    <w:uiPriority w:val="9"/>
    <w:unhideWhenUsed/>
    <w:qFormat/>
    <w:pPr>
      <w:keepNext/>
      <w:keepLines/>
      <w:spacing w:before="320"/>
      <w:outlineLvl w:val="6"/>
    </w:pPr>
    <w:rPr>
      <w:rFonts w:cs="Arial"/>
      <w:b/>
      <w:bCs/>
      <w:i/>
      <w:iCs/>
    </w:rPr>
  </w:style>
  <w:style w:type="paragraph" w:customStyle="1" w:styleId="812">
    <w:name w:val="Заголовок 812"/>
    <w:basedOn w:val="a"/>
    <w:next w:val="a"/>
    <w:uiPriority w:val="9"/>
    <w:unhideWhenUsed/>
    <w:qFormat/>
    <w:pPr>
      <w:keepNext/>
      <w:keepLines/>
      <w:spacing w:before="320"/>
      <w:outlineLvl w:val="7"/>
    </w:pPr>
    <w:rPr>
      <w:rFonts w:cs="Arial"/>
      <w:i/>
      <w:iCs/>
    </w:rPr>
  </w:style>
  <w:style w:type="paragraph" w:customStyle="1" w:styleId="912">
    <w:name w:val="Заголовок 912"/>
    <w:basedOn w:val="a"/>
    <w:next w:val="a"/>
    <w:uiPriority w:val="9"/>
    <w:unhideWhenUsed/>
    <w:qFormat/>
    <w:pPr>
      <w:keepNext/>
      <w:keepLines/>
      <w:spacing w:before="320"/>
      <w:outlineLvl w:val="8"/>
    </w:pPr>
    <w:rPr>
      <w:rFonts w:cs="Arial"/>
      <w:i/>
      <w:iCs/>
      <w:sz w:val="21"/>
      <w:szCs w:val="21"/>
    </w:rPr>
  </w:style>
  <w:style w:type="paragraph" w:customStyle="1" w:styleId="120">
    <w:name w:val="Заголовок 12"/>
    <w:basedOn w:val="a"/>
    <w:next w:val="a"/>
    <w:uiPriority w:val="9"/>
    <w:qFormat/>
    <w:pPr>
      <w:keepNext/>
      <w:keepLines/>
      <w:spacing w:before="480"/>
      <w:outlineLvl w:val="0"/>
    </w:pPr>
    <w:rPr>
      <w:rFonts w:cs="Arial"/>
      <w:sz w:val="40"/>
      <w:szCs w:val="40"/>
    </w:rPr>
  </w:style>
  <w:style w:type="paragraph" w:customStyle="1" w:styleId="22">
    <w:name w:val="Заголовок 22"/>
    <w:basedOn w:val="a"/>
    <w:next w:val="a"/>
    <w:uiPriority w:val="9"/>
    <w:unhideWhenUsed/>
    <w:qFormat/>
    <w:pPr>
      <w:keepNext/>
      <w:keepLines/>
      <w:spacing w:before="360"/>
      <w:outlineLvl w:val="1"/>
    </w:pPr>
    <w:rPr>
      <w:rFonts w:cs="Arial"/>
      <w:sz w:val="34"/>
    </w:rPr>
  </w:style>
  <w:style w:type="paragraph" w:customStyle="1" w:styleId="32">
    <w:name w:val="Заголовок 32"/>
    <w:basedOn w:val="a"/>
    <w:next w:val="a"/>
    <w:uiPriority w:val="9"/>
    <w:unhideWhenUsed/>
    <w:qFormat/>
    <w:pPr>
      <w:keepNext/>
      <w:keepLines/>
      <w:spacing w:before="320"/>
      <w:outlineLvl w:val="2"/>
    </w:pPr>
    <w:rPr>
      <w:rFonts w:cs="Arial"/>
      <w:sz w:val="30"/>
      <w:szCs w:val="30"/>
    </w:rPr>
  </w:style>
  <w:style w:type="paragraph" w:customStyle="1" w:styleId="42">
    <w:name w:val="Заголовок 42"/>
    <w:basedOn w:val="a"/>
    <w:next w:val="a"/>
    <w:uiPriority w:val="9"/>
    <w:unhideWhenUsed/>
    <w:qFormat/>
    <w:pPr>
      <w:keepNext/>
      <w:keepLines/>
      <w:spacing w:before="320"/>
      <w:outlineLvl w:val="3"/>
    </w:pPr>
    <w:rPr>
      <w:rFonts w:cs="Arial"/>
      <w:b/>
      <w:bCs/>
      <w:sz w:val="26"/>
      <w:szCs w:val="26"/>
    </w:rPr>
  </w:style>
  <w:style w:type="paragraph" w:customStyle="1" w:styleId="52">
    <w:name w:val="Заголовок 52"/>
    <w:basedOn w:val="a"/>
    <w:next w:val="a"/>
    <w:uiPriority w:val="9"/>
    <w:unhideWhenUsed/>
    <w:qFormat/>
    <w:pPr>
      <w:keepNext/>
      <w:keepLines/>
      <w:spacing w:before="320"/>
      <w:outlineLvl w:val="4"/>
    </w:pPr>
    <w:rPr>
      <w:rFonts w:cs="Arial"/>
      <w:b/>
      <w:bCs/>
      <w:sz w:val="24"/>
      <w:szCs w:val="24"/>
    </w:rPr>
  </w:style>
  <w:style w:type="paragraph" w:customStyle="1" w:styleId="62">
    <w:name w:val="Заголовок 62"/>
    <w:basedOn w:val="a"/>
    <w:next w:val="a"/>
    <w:uiPriority w:val="9"/>
    <w:unhideWhenUsed/>
    <w:qFormat/>
    <w:pPr>
      <w:keepNext/>
      <w:keepLines/>
      <w:spacing w:before="320"/>
      <w:outlineLvl w:val="5"/>
    </w:pPr>
    <w:rPr>
      <w:rFonts w:cs="Arial"/>
      <w:b/>
      <w:bCs/>
    </w:rPr>
  </w:style>
  <w:style w:type="paragraph" w:customStyle="1" w:styleId="72">
    <w:name w:val="Заголовок 72"/>
    <w:basedOn w:val="a"/>
    <w:next w:val="a"/>
    <w:uiPriority w:val="9"/>
    <w:unhideWhenUsed/>
    <w:qFormat/>
    <w:pPr>
      <w:keepNext/>
      <w:keepLines/>
      <w:spacing w:before="320"/>
      <w:outlineLvl w:val="6"/>
    </w:pPr>
    <w:rPr>
      <w:rFonts w:cs="Arial"/>
      <w:b/>
      <w:bCs/>
      <w:i/>
      <w:iCs/>
    </w:rPr>
  </w:style>
  <w:style w:type="paragraph" w:customStyle="1" w:styleId="82">
    <w:name w:val="Заголовок 82"/>
    <w:basedOn w:val="a"/>
    <w:next w:val="a"/>
    <w:uiPriority w:val="9"/>
    <w:unhideWhenUsed/>
    <w:qFormat/>
    <w:pPr>
      <w:keepNext/>
      <w:keepLines/>
      <w:spacing w:before="320"/>
      <w:outlineLvl w:val="7"/>
    </w:pPr>
    <w:rPr>
      <w:rFonts w:cs="Arial"/>
      <w:i/>
      <w:iCs/>
    </w:rPr>
  </w:style>
  <w:style w:type="paragraph" w:customStyle="1" w:styleId="92">
    <w:name w:val="Заголовок 92"/>
    <w:basedOn w:val="a"/>
    <w:next w:val="a"/>
    <w:uiPriority w:val="9"/>
    <w:unhideWhenUsed/>
    <w:qFormat/>
    <w:pPr>
      <w:keepNext/>
      <w:keepLines/>
      <w:spacing w:before="320"/>
      <w:outlineLvl w:val="8"/>
    </w:pPr>
    <w:rPr>
      <w:rFonts w:cs="Arial"/>
      <w:i/>
      <w:iCs/>
      <w:sz w:val="21"/>
      <w:szCs w:val="21"/>
    </w:rPr>
  </w:style>
  <w:style w:type="paragraph" w:styleId="a6">
    <w:name w:val="List Paragraph"/>
    <w:basedOn w:val="a"/>
    <w:uiPriority w:val="34"/>
    <w:qFormat/>
    <w:pPr>
      <w:ind w:left="720"/>
      <w:contextualSpacing/>
    </w:pPr>
  </w:style>
  <w:style w:type="paragraph" w:styleId="a7">
    <w:name w:val="No Spacing"/>
    <w:basedOn w:val="a"/>
    <w:uiPriority w:val="1"/>
    <w:qFormat/>
    <w:pPr>
      <w:spacing w:after="0" w:line="240" w:lineRule="auto"/>
    </w:pPr>
  </w:style>
  <w:style w:type="paragraph" w:styleId="a8">
    <w:name w:val="Title"/>
    <w:basedOn w:val="a"/>
    <w:next w:val="a"/>
    <w:link w:val="a9"/>
    <w:uiPriority w:val="10"/>
    <w:qFormat/>
    <w:pPr>
      <w:spacing w:before="300"/>
      <w:contextualSpacing/>
    </w:pPr>
    <w:rPr>
      <w:sz w:val="48"/>
      <w:szCs w:val="48"/>
    </w:rPr>
  </w:style>
  <w:style w:type="paragraph" w:styleId="aa">
    <w:name w:val="Subtitle"/>
    <w:basedOn w:val="a"/>
    <w:next w:val="a"/>
    <w:link w:val="ab"/>
    <w:uiPriority w:val="11"/>
    <w:qFormat/>
    <w:pPr>
      <w:spacing w:before="200"/>
    </w:pPr>
    <w:rPr>
      <w:sz w:val="24"/>
      <w:szCs w:val="24"/>
    </w:rPr>
  </w:style>
  <w:style w:type="paragraph" w:styleId="20">
    <w:name w:val="Quote"/>
    <w:basedOn w:val="a"/>
    <w:next w:val="a"/>
    <w:link w:val="23"/>
    <w:uiPriority w:val="29"/>
    <w:qFormat/>
    <w:pPr>
      <w:ind w:left="720" w:right="720"/>
    </w:pPr>
    <w:rPr>
      <w:i/>
    </w:rPr>
  </w:style>
  <w:style w:type="paragraph" w:styleId="ac">
    <w:name w:val="Intense Quote"/>
    <w:basedOn w:val="a"/>
    <w:next w:val="a"/>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121">
    <w:name w:val="Верхний колонтитул12"/>
    <w:basedOn w:val="a"/>
    <w:uiPriority w:val="99"/>
    <w:unhideWhenUsed/>
    <w:pPr>
      <w:tabs>
        <w:tab w:val="center" w:pos="7143"/>
        <w:tab w:val="right" w:pos="14287"/>
      </w:tabs>
      <w:spacing w:after="0" w:line="240" w:lineRule="auto"/>
    </w:pPr>
  </w:style>
  <w:style w:type="paragraph" w:customStyle="1" w:styleId="122">
    <w:name w:val="Нижний колонтитул12"/>
    <w:basedOn w:val="a"/>
    <w:uiPriority w:val="99"/>
    <w:unhideWhenUsed/>
    <w:pPr>
      <w:tabs>
        <w:tab w:val="center" w:pos="7143"/>
        <w:tab w:val="right" w:pos="14287"/>
      </w:tabs>
      <w:spacing w:after="0" w:line="240" w:lineRule="auto"/>
    </w:pPr>
  </w:style>
  <w:style w:type="paragraph" w:customStyle="1" w:styleId="123">
    <w:name w:val="Название объекта12"/>
    <w:basedOn w:val="a"/>
    <w:next w:val="a"/>
    <w:uiPriority w:val="35"/>
    <w:semiHidden/>
    <w:unhideWhenUsed/>
    <w:qFormat/>
    <w:rPr>
      <w:b/>
      <w:bCs/>
      <w:color w:val="4F81BD" w:themeColor="accent1"/>
      <w:sz w:val="18"/>
      <w:szCs w:val="18"/>
    </w:rPr>
  </w:style>
  <w:style w:type="table" w:styleId="ae">
    <w:name w:val="Table Grid"/>
    <w:basedOn w:val="a1"/>
    <w:uiPriority w:val="59"/>
    <w:tblPr/>
  </w:style>
  <w:style w:type="character" w:styleId="af">
    <w:name w:val="Hyperlink"/>
    <w:uiPriority w:val="99"/>
    <w:unhideWhenUsed/>
    <w:rPr>
      <w:color w:val="0563C1"/>
      <w:u w:val="single"/>
    </w:rPr>
  </w:style>
  <w:style w:type="paragraph" w:styleId="af0">
    <w:name w:val="footnote text"/>
    <w:basedOn w:val="a"/>
    <w:link w:val="af1"/>
    <w:uiPriority w:val="99"/>
    <w:semiHidden/>
    <w:unhideWhenUsed/>
    <w:pPr>
      <w:spacing w:after="40" w:line="240" w:lineRule="auto"/>
    </w:pPr>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0">
    <w:name w:val="toc 3"/>
    <w:basedOn w:val="a"/>
    <w:next w:val="a"/>
    <w:uiPriority w:val="39"/>
    <w:unhideWhenUsed/>
    <w:pPr>
      <w:spacing w:after="57"/>
      <w:ind w:left="567"/>
    </w:pPr>
  </w:style>
  <w:style w:type="paragraph" w:styleId="40">
    <w:name w:val="toc 4"/>
    <w:basedOn w:val="a"/>
    <w:next w:val="a"/>
    <w:uiPriority w:val="39"/>
    <w:unhideWhenUsed/>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6">
    <w:name w:val="TOC Heading"/>
    <w:uiPriority w:val="39"/>
    <w:unhideWhenUsed/>
    <w:pPr>
      <w:spacing w:after="200" w:line="276" w:lineRule="auto"/>
    </w:pPr>
    <w:rPr>
      <w:sz w:val="22"/>
      <w:lang w:eastAsia="en-US"/>
    </w:rPr>
  </w:style>
  <w:style w:type="paragraph" w:styleId="af7">
    <w:name w:val="table of figures"/>
    <w:basedOn w:val="a"/>
    <w:next w:val="a"/>
    <w:uiPriority w:val="99"/>
    <w:unhideWhenUsed/>
    <w:pPr>
      <w:spacing w:after="0"/>
    </w:pPr>
  </w:style>
  <w:style w:type="paragraph" w:customStyle="1" w:styleId="25">
    <w:name w:val="Верхний колонтитул2"/>
    <w:basedOn w:val="a"/>
    <w:uiPriority w:val="99"/>
    <w:unhideWhenUsed/>
    <w:pPr>
      <w:tabs>
        <w:tab w:val="center" w:pos="7143"/>
        <w:tab w:val="right" w:pos="14287"/>
      </w:tabs>
      <w:spacing w:after="0" w:line="240" w:lineRule="auto"/>
    </w:pPr>
  </w:style>
  <w:style w:type="paragraph" w:customStyle="1" w:styleId="26">
    <w:name w:val="Нижний колонтитул2"/>
    <w:basedOn w:val="a"/>
    <w:uiPriority w:val="99"/>
    <w:unhideWhenUsed/>
    <w:pPr>
      <w:tabs>
        <w:tab w:val="center" w:pos="7143"/>
        <w:tab w:val="right" w:pos="14287"/>
      </w:tabs>
      <w:spacing w:after="0" w:line="240" w:lineRule="auto"/>
    </w:pPr>
  </w:style>
  <w:style w:type="paragraph" w:customStyle="1" w:styleId="27">
    <w:name w:val="Название объекта2"/>
    <w:basedOn w:val="a"/>
    <w:next w:val="a"/>
    <w:uiPriority w:val="35"/>
    <w:semiHidden/>
    <w:unhideWhenUsed/>
    <w:qFormat/>
    <w:rPr>
      <w:b/>
      <w:bCs/>
      <w:color w:val="5B9BD5"/>
      <w:sz w:val="18"/>
      <w:szCs w:val="18"/>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1">
    <w:name w:val="Заголовок 111"/>
    <w:basedOn w:val="a"/>
    <w:next w:val="a"/>
    <w:link w:val="Heading1Char"/>
    <w:uiPriority w:val="9"/>
    <w:qFormat/>
    <w:pPr>
      <w:keepNext/>
      <w:keepLines/>
      <w:spacing w:before="480"/>
      <w:outlineLvl w:val="0"/>
    </w:pPr>
    <w:rPr>
      <w:rFonts w:cs="Arial"/>
      <w:sz w:val="40"/>
      <w:szCs w:val="40"/>
    </w:rPr>
  </w:style>
  <w:style w:type="character" w:customStyle="1" w:styleId="Heading1Char">
    <w:name w:val="Heading 1 Char"/>
    <w:link w:val="111"/>
    <w:uiPriority w:val="9"/>
    <w:rPr>
      <w:rFonts w:ascii="Arial" w:eastAsia="Arial" w:hAnsi="Arial" w:cs="Arial"/>
      <w:sz w:val="40"/>
      <w:szCs w:val="40"/>
    </w:rPr>
  </w:style>
  <w:style w:type="paragraph" w:customStyle="1" w:styleId="211">
    <w:name w:val="Заголовок 211"/>
    <w:basedOn w:val="a"/>
    <w:next w:val="a"/>
    <w:link w:val="Heading2Char"/>
    <w:uiPriority w:val="9"/>
    <w:unhideWhenUsed/>
    <w:qFormat/>
    <w:pPr>
      <w:keepNext/>
      <w:keepLines/>
      <w:spacing w:before="360"/>
      <w:outlineLvl w:val="1"/>
    </w:pPr>
    <w:rPr>
      <w:rFonts w:cs="Arial"/>
      <w:sz w:val="34"/>
    </w:rPr>
  </w:style>
  <w:style w:type="character" w:customStyle="1" w:styleId="Heading2Char">
    <w:name w:val="Heading 2 Char"/>
    <w:link w:val="211"/>
    <w:uiPriority w:val="9"/>
    <w:rPr>
      <w:rFonts w:ascii="Arial" w:eastAsia="Arial" w:hAnsi="Arial" w:cs="Arial"/>
      <w:sz w:val="34"/>
    </w:rPr>
  </w:style>
  <w:style w:type="paragraph" w:customStyle="1" w:styleId="311">
    <w:name w:val="Заголовок 311"/>
    <w:basedOn w:val="a"/>
    <w:next w:val="a"/>
    <w:link w:val="Heading3Char"/>
    <w:uiPriority w:val="9"/>
    <w:unhideWhenUsed/>
    <w:qFormat/>
    <w:pPr>
      <w:keepNext/>
      <w:keepLines/>
      <w:spacing w:before="320"/>
      <w:outlineLvl w:val="2"/>
    </w:pPr>
    <w:rPr>
      <w:rFonts w:cs="Arial"/>
      <w:sz w:val="30"/>
      <w:szCs w:val="30"/>
    </w:rPr>
  </w:style>
  <w:style w:type="character" w:customStyle="1" w:styleId="Heading3Char">
    <w:name w:val="Heading 3 Char"/>
    <w:link w:val="311"/>
    <w:uiPriority w:val="9"/>
    <w:rPr>
      <w:rFonts w:ascii="Arial" w:eastAsia="Arial" w:hAnsi="Arial" w:cs="Arial"/>
      <w:sz w:val="30"/>
      <w:szCs w:val="30"/>
    </w:rPr>
  </w:style>
  <w:style w:type="paragraph" w:customStyle="1" w:styleId="411">
    <w:name w:val="Заголовок 411"/>
    <w:basedOn w:val="a"/>
    <w:next w:val="a"/>
    <w:link w:val="Heading4Char"/>
    <w:uiPriority w:val="9"/>
    <w:unhideWhenUsed/>
    <w:qFormat/>
    <w:pPr>
      <w:keepNext/>
      <w:keepLines/>
      <w:spacing w:before="320"/>
      <w:outlineLvl w:val="3"/>
    </w:pPr>
    <w:rPr>
      <w:rFonts w:cs="Arial"/>
      <w:b/>
      <w:bCs/>
      <w:sz w:val="26"/>
      <w:szCs w:val="26"/>
    </w:rPr>
  </w:style>
  <w:style w:type="character" w:customStyle="1" w:styleId="Heading4Char">
    <w:name w:val="Heading 4 Char"/>
    <w:link w:val="411"/>
    <w:uiPriority w:val="9"/>
    <w:rPr>
      <w:rFonts w:ascii="Arial" w:eastAsia="Arial" w:hAnsi="Arial" w:cs="Arial"/>
      <w:b/>
      <w:bCs/>
      <w:sz w:val="26"/>
      <w:szCs w:val="26"/>
    </w:rPr>
  </w:style>
  <w:style w:type="paragraph" w:customStyle="1" w:styleId="511">
    <w:name w:val="Заголовок 511"/>
    <w:basedOn w:val="a"/>
    <w:next w:val="a"/>
    <w:link w:val="Heading5Char"/>
    <w:uiPriority w:val="9"/>
    <w:unhideWhenUsed/>
    <w:qFormat/>
    <w:pPr>
      <w:keepNext/>
      <w:keepLines/>
      <w:spacing w:before="320"/>
      <w:outlineLvl w:val="4"/>
    </w:pPr>
    <w:rPr>
      <w:rFonts w:cs="Arial"/>
      <w:b/>
      <w:bCs/>
      <w:sz w:val="24"/>
      <w:szCs w:val="24"/>
    </w:rPr>
  </w:style>
  <w:style w:type="character" w:customStyle="1" w:styleId="Heading5Char">
    <w:name w:val="Heading 5 Char"/>
    <w:link w:val="511"/>
    <w:uiPriority w:val="9"/>
    <w:rPr>
      <w:rFonts w:ascii="Arial" w:eastAsia="Arial" w:hAnsi="Arial" w:cs="Arial"/>
      <w:b/>
      <w:bCs/>
      <w:sz w:val="24"/>
      <w:szCs w:val="24"/>
    </w:rPr>
  </w:style>
  <w:style w:type="paragraph" w:customStyle="1" w:styleId="611">
    <w:name w:val="Заголовок 611"/>
    <w:basedOn w:val="a"/>
    <w:next w:val="a"/>
    <w:link w:val="Heading6Char"/>
    <w:uiPriority w:val="9"/>
    <w:unhideWhenUsed/>
    <w:qFormat/>
    <w:pPr>
      <w:keepNext/>
      <w:keepLines/>
      <w:spacing w:before="320"/>
      <w:outlineLvl w:val="5"/>
    </w:pPr>
    <w:rPr>
      <w:rFonts w:cs="Arial"/>
      <w:b/>
      <w:bCs/>
    </w:rPr>
  </w:style>
  <w:style w:type="character" w:customStyle="1" w:styleId="Heading6Char">
    <w:name w:val="Heading 6 Char"/>
    <w:link w:val="611"/>
    <w:uiPriority w:val="9"/>
    <w:rPr>
      <w:rFonts w:ascii="Arial" w:eastAsia="Arial" w:hAnsi="Arial" w:cs="Arial"/>
      <w:b/>
      <w:bCs/>
      <w:sz w:val="22"/>
      <w:szCs w:val="22"/>
    </w:rPr>
  </w:style>
  <w:style w:type="paragraph" w:customStyle="1" w:styleId="711">
    <w:name w:val="Заголовок 711"/>
    <w:basedOn w:val="a"/>
    <w:next w:val="a"/>
    <w:link w:val="Heading7Char"/>
    <w:uiPriority w:val="9"/>
    <w:unhideWhenUsed/>
    <w:qFormat/>
    <w:pPr>
      <w:keepNext/>
      <w:keepLines/>
      <w:spacing w:before="320"/>
      <w:outlineLvl w:val="6"/>
    </w:pPr>
    <w:rPr>
      <w:rFonts w:cs="Arial"/>
      <w:b/>
      <w:bCs/>
      <w:i/>
      <w:iCs/>
    </w:rPr>
  </w:style>
  <w:style w:type="character" w:customStyle="1" w:styleId="Heading7Char">
    <w:name w:val="Heading 7 Char"/>
    <w:link w:val="711"/>
    <w:uiPriority w:val="9"/>
    <w:rPr>
      <w:rFonts w:ascii="Arial" w:eastAsia="Arial" w:hAnsi="Arial" w:cs="Arial"/>
      <w:b/>
      <w:bCs/>
      <w:i/>
      <w:iCs/>
      <w:sz w:val="22"/>
      <w:szCs w:val="22"/>
    </w:rPr>
  </w:style>
  <w:style w:type="paragraph" w:customStyle="1" w:styleId="811">
    <w:name w:val="Заголовок 811"/>
    <w:basedOn w:val="a"/>
    <w:next w:val="a"/>
    <w:link w:val="Heading8Char"/>
    <w:uiPriority w:val="9"/>
    <w:unhideWhenUsed/>
    <w:qFormat/>
    <w:pPr>
      <w:keepNext/>
      <w:keepLines/>
      <w:spacing w:before="320"/>
      <w:outlineLvl w:val="7"/>
    </w:pPr>
    <w:rPr>
      <w:rFonts w:cs="Arial"/>
      <w:i/>
      <w:iCs/>
    </w:rPr>
  </w:style>
  <w:style w:type="character" w:customStyle="1" w:styleId="Heading8Char">
    <w:name w:val="Heading 8 Char"/>
    <w:link w:val="811"/>
    <w:uiPriority w:val="9"/>
    <w:rPr>
      <w:rFonts w:ascii="Arial" w:eastAsia="Arial" w:hAnsi="Arial" w:cs="Arial"/>
      <w:i/>
      <w:iCs/>
      <w:sz w:val="22"/>
      <w:szCs w:val="22"/>
    </w:rPr>
  </w:style>
  <w:style w:type="paragraph" w:customStyle="1" w:styleId="911">
    <w:name w:val="Заголовок 911"/>
    <w:basedOn w:val="a"/>
    <w:next w:val="a"/>
    <w:link w:val="Heading9Char"/>
    <w:uiPriority w:val="9"/>
    <w:unhideWhenUsed/>
    <w:qFormat/>
    <w:pPr>
      <w:keepNext/>
      <w:keepLines/>
      <w:spacing w:before="320"/>
      <w:outlineLvl w:val="8"/>
    </w:pPr>
    <w:rPr>
      <w:rFonts w:cs="Arial"/>
      <w:i/>
      <w:iCs/>
      <w:sz w:val="21"/>
      <w:szCs w:val="21"/>
    </w:rPr>
  </w:style>
  <w:style w:type="character" w:customStyle="1" w:styleId="Heading9Char">
    <w:name w:val="Heading 9 Char"/>
    <w:link w:val="911"/>
    <w:uiPriority w:val="9"/>
    <w:rPr>
      <w:rFonts w:ascii="Arial" w:eastAsia="Arial" w:hAnsi="Arial" w:cs="Arial"/>
      <w:i/>
      <w:iCs/>
      <w:sz w:val="21"/>
      <w:szCs w:val="21"/>
    </w:rPr>
  </w:style>
  <w:style w:type="character" w:customStyle="1" w:styleId="a9">
    <w:name w:val="Название Знак"/>
    <w:link w:val="a8"/>
    <w:uiPriority w:val="10"/>
    <w:rPr>
      <w:sz w:val="48"/>
      <w:szCs w:val="48"/>
    </w:rPr>
  </w:style>
  <w:style w:type="character" w:customStyle="1" w:styleId="ab">
    <w:name w:val="Подзаголовок Знак"/>
    <w:link w:val="aa"/>
    <w:uiPriority w:val="11"/>
    <w:rPr>
      <w:sz w:val="24"/>
      <w:szCs w:val="24"/>
    </w:rPr>
  </w:style>
  <w:style w:type="character" w:customStyle="1" w:styleId="23">
    <w:name w:val="Цитата 2 Знак"/>
    <w:link w:val="20"/>
    <w:uiPriority w:val="29"/>
    <w:rPr>
      <w:i/>
    </w:rPr>
  </w:style>
  <w:style w:type="character" w:customStyle="1" w:styleId="ad">
    <w:name w:val="Выделенная цитата Знак"/>
    <w:link w:val="ac"/>
    <w:uiPriority w:val="30"/>
    <w:rPr>
      <w:i/>
    </w:rPr>
  </w:style>
  <w:style w:type="paragraph" w:customStyle="1" w:styleId="114">
    <w:name w:val="Верхний колонтитул11"/>
    <w:basedOn w:val="a"/>
    <w:link w:val="HeaderChar"/>
    <w:uiPriority w:val="99"/>
    <w:unhideWhenUsed/>
    <w:pPr>
      <w:tabs>
        <w:tab w:val="center" w:pos="7143"/>
        <w:tab w:val="right" w:pos="14287"/>
      </w:tabs>
      <w:spacing w:after="0" w:line="240" w:lineRule="auto"/>
    </w:pPr>
  </w:style>
  <w:style w:type="character" w:customStyle="1" w:styleId="HeaderChar">
    <w:name w:val="Header Char"/>
    <w:link w:val="114"/>
    <w:uiPriority w:val="99"/>
  </w:style>
  <w:style w:type="paragraph" w:customStyle="1" w:styleId="115">
    <w:name w:val="Нижний колонтитул11"/>
    <w:basedOn w:val="a"/>
    <w:link w:val="CaptionCh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customStyle="1" w:styleId="116">
    <w:name w:val="Название объекта11"/>
    <w:basedOn w:val="a"/>
    <w:next w:val="a"/>
    <w:uiPriority w:val="35"/>
    <w:semiHidden/>
    <w:unhideWhenUsed/>
    <w:qFormat/>
    <w:rPr>
      <w:b/>
      <w:bCs/>
      <w:color w:val="5B9BD5"/>
      <w:sz w:val="18"/>
      <w:szCs w:val="18"/>
    </w:rPr>
  </w:style>
  <w:style w:type="character" w:customStyle="1" w:styleId="CaptionChar">
    <w:name w:val="Caption Char"/>
    <w:link w:val="115"/>
    <w:uiPriority w:val="99"/>
  </w:style>
  <w:style w:type="table" w:customStyle="1" w:styleId="TableGridLight">
    <w:name w:val="Table Grid Light"/>
    <w:basedOn w:val="a1"/>
    <w:uiPriority w:val="59"/>
    <w:tblPr/>
  </w:style>
  <w:style w:type="table" w:customStyle="1" w:styleId="1110">
    <w:name w:val="Таблица простая 111"/>
    <w:basedOn w:val="a1"/>
    <w:uiPriority w:val="59"/>
    <w:tblPr/>
  </w:style>
  <w:style w:type="table" w:customStyle="1" w:styleId="2110">
    <w:name w:val="Таблица простая 211"/>
    <w:basedOn w:val="a1"/>
    <w:uiPriority w:val="59"/>
    <w:tblPr/>
  </w:style>
  <w:style w:type="table" w:customStyle="1" w:styleId="3110">
    <w:name w:val="Таблица простая 311"/>
    <w:basedOn w:val="a1"/>
    <w:uiPriority w:val="99"/>
    <w:tblPr/>
  </w:style>
  <w:style w:type="table" w:customStyle="1" w:styleId="4110">
    <w:name w:val="Таблица простая 411"/>
    <w:basedOn w:val="a1"/>
    <w:uiPriority w:val="99"/>
    <w:tblPr/>
  </w:style>
  <w:style w:type="table" w:customStyle="1" w:styleId="5110">
    <w:name w:val="Таблица простая 511"/>
    <w:basedOn w:val="a1"/>
    <w:uiPriority w:val="99"/>
    <w:tblPr/>
  </w:style>
  <w:style w:type="table" w:customStyle="1" w:styleId="-111">
    <w:name w:val="Таблица-сетка 1 светлая11"/>
    <w:basedOn w:val="a1"/>
    <w:uiPriority w:val="99"/>
    <w:tblPr/>
  </w:style>
  <w:style w:type="table" w:customStyle="1" w:styleId="GridTable1Light-Accent1">
    <w:name w:val="Grid Table 1 Light - Accent 1"/>
    <w:basedOn w:val="a1"/>
    <w:uiPriority w:val="99"/>
    <w:tblPr/>
  </w:style>
  <w:style w:type="table" w:customStyle="1" w:styleId="GridTable1Light-Accent2">
    <w:name w:val="Grid Table 1 Light - Accent 2"/>
    <w:basedOn w:val="a1"/>
    <w:uiPriority w:val="99"/>
    <w:tblPr/>
  </w:style>
  <w:style w:type="table" w:customStyle="1" w:styleId="GridTable1Light-Accent3">
    <w:name w:val="Grid Table 1 Light - Accent 3"/>
    <w:basedOn w:val="a1"/>
    <w:uiPriority w:val="99"/>
    <w:tblPr/>
  </w:style>
  <w:style w:type="table" w:customStyle="1" w:styleId="GridTable1Light-Accent4">
    <w:name w:val="Grid Table 1 Light - Accent 4"/>
    <w:basedOn w:val="a1"/>
    <w:uiPriority w:val="99"/>
    <w:tblPr/>
  </w:style>
  <w:style w:type="table" w:customStyle="1" w:styleId="GridTable1Light-Accent5">
    <w:name w:val="Grid Table 1 Light - Accent 5"/>
    <w:basedOn w:val="a1"/>
    <w:uiPriority w:val="99"/>
    <w:tblPr/>
  </w:style>
  <w:style w:type="table" w:customStyle="1" w:styleId="GridTable1Light-Accent6">
    <w:name w:val="Grid Table 1 Light - Accent 6"/>
    <w:basedOn w:val="a1"/>
    <w:uiPriority w:val="99"/>
    <w:tblPr/>
  </w:style>
  <w:style w:type="table" w:customStyle="1" w:styleId="-211">
    <w:name w:val="Таблица-сетка 211"/>
    <w:basedOn w:val="a1"/>
    <w:uiPriority w:val="99"/>
    <w:tblPr/>
  </w:style>
  <w:style w:type="table" w:customStyle="1" w:styleId="GridTable2-Accent1">
    <w:name w:val="Grid Table 2 - Accent 1"/>
    <w:basedOn w:val="a1"/>
    <w:uiPriority w:val="99"/>
    <w:tblPr/>
  </w:style>
  <w:style w:type="table" w:customStyle="1" w:styleId="GridTable2-Accent2">
    <w:name w:val="Grid Table 2 - Accent 2"/>
    <w:basedOn w:val="a1"/>
    <w:uiPriority w:val="99"/>
    <w:tblPr/>
  </w:style>
  <w:style w:type="table" w:customStyle="1" w:styleId="GridTable2-Accent3">
    <w:name w:val="Grid Table 2 - Accent 3"/>
    <w:basedOn w:val="a1"/>
    <w:uiPriority w:val="99"/>
    <w:tblPr/>
  </w:style>
  <w:style w:type="table" w:customStyle="1" w:styleId="GridTable2-Accent4">
    <w:name w:val="Grid Table 2 - Accent 4"/>
    <w:basedOn w:val="a1"/>
    <w:uiPriority w:val="99"/>
    <w:tblPr/>
  </w:style>
  <w:style w:type="table" w:customStyle="1" w:styleId="GridTable2-Accent5">
    <w:name w:val="Grid Table 2 - Accent 5"/>
    <w:basedOn w:val="a1"/>
    <w:uiPriority w:val="99"/>
    <w:tblPr/>
  </w:style>
  <w:style w:type="table" w:customStyle="1" w:styleId="GridTable2-Accent6">
    <w:name w:val="Grid Table 2 - Accent 6"/>
    <w:basedOn w:val="a1"/>
    <w:uiPriority w:val="99"/>
    <w:tblPr/>
  </w:style>
  <w:style w:type="table" w:customStyle="1" w:styleId="-311">
    <w:name w:val="Таблица-сетка 311"/>
    <w:basedOn w:val="a1"/>
    <w:uiPriority w:val="99"/>
    <w:tblPr/>
  </w:style>
  <w:style w:type="table" w:customStyle="1" w:styleId="GridTable3-Accent1">
    <w:name w:val="Grid Table 3 - Accent 1"/>
    <w:basedOn w:val="a1"/>
    <w:uiPriority w:val="99"/>
    <w:tblPr/>
  </w:style>
  <w:style w:type="table" w:customStyle="1" w:styleId="GridTable3-Accent2">
    <w:name w:val="Grid Table 3 - Accent 2"/>
    <w:basedOn w:val="a1"/>
    <w:uiPriority w:val="99"/>
    <w:tblPr/>
  </w:style>
  <w:style w:type="table" w:customStyle="1" w:styleId="GridTable3-Accent3">
    <w:name w:val="Grid Table 3 - Accent 3"/>
    <w:basedOn w:val="a1"/>
    <w:uiPriority w:val="99"/>
    <w:tblPr/>
  </w:style>
  <w:style w:type="table" w:customStyle="1" w:styleId="GridTable3-Accent4">
    <w:name w:val="Grid Table 3 - Accent 4"/>
    <w:basedOn w:val="a1"/>
    <w:uiPriority w:val="99"/>
    <w:tblPr/>
  </w:style>
  <w:style w:type="table" w:customStyle="1" w:styleId="GridTable3-Accent5">
    <w:name w:val="Grid Table 3 - Accent 5"/>
    <w:basedOn w:val="a1"/>
    <w:uiPriority w:val="99"/>
    <w:tblPr/>
  </w:style>
  <w:style w:type="table" w:customStyle="1" w:styleId="GridTable3-Accent6">
    <w:name w:val="Grid Table 3 - Accent 6"/>
    <w:basedOn w:val="a1"/>
    <w:uiPriority w:val="99"/>
    <w:tblPr/>
  </w:style>
  <w:style w:type="table" w:customStyle="1" w:styleId="-411">
    <w:name w:val="Таблица-сетка 411"/>
    <w:basedOn w:val="a1"/>
    <w:uiPriority w:val="59"/>
    <w:tblPr/>
  </w:style>
  <w:style w:type="table" w:customStyle="1" w:styleId="GridTable4-Accent1">
    <w:name w:val="Grid Table 4 - Accent 1"/>
    <w:basedOn w:val="a1"/>
    <w:uiPriority w:val="59"/>
    <w:tblPr/>
  </w:style>
  <w:style w:type="table" w:customStyle="1" w:styleId="GridTable4-Accent2">
    <w:name w:val="Grid Table 4 - Accent 2"/>
    <w:basedOn w:val="a1"/>
    <w:uiPriority w:val="59"/>
    <w:tblPr/>
  </w:style>
  <w:style w:type="table" w:customStyle="1" w:styleId="GridTable4-Accent3">
    <w:name w:val="Grid Table 4 - Accent 3"/>
    <w:basedOn w:val="a1"/>
    <w:uiPriority w:val="59"/>
    <w:tblPr/>
  </w:style>
  <w:style w:type="table" w:customStyle="1" w:styleId="GridTable4-Accent4">
    <w:name w:val="Grid Table 4 - Accent 4"/>
    <w:basedOn w:val="a1"/>
    <w:uiPriority w:val="59"/>
    <w:tblPr/>
  </w:style>
  <w:style w:type="table" w:customStyle="1" w:styleId="GridTable4-Accent5">
    <w:name w:val="Grid Table 4 - Accent 5"/>
    <w:basedOn w:val="a1"/>
    <w:uiPriority w:val="59"/>
    <w:tblPr/>
  </w:style>
  <w:style w:type="table" w:customStyle="1" w:styleId="GridTable4-Accent6">
    <w:name w:val="Grid Table 4 - Accent 6"/>
    <w:basedOn w:val="a1"/>
    <w:uiPriority w:val="59"/>
    <w:tblPr/>
  </w:style>
  <w:style w:type="table" w:customStyle="1" w:styleId="-511">
    <w:name w:val="Таблица-сетка 5 темная11"/>
    <w:basedOn w:val="a1"/>
    <w:uiPriority w:val="99"/>
    <w:tblPr/>
  </w:style>
  <w:style w:type="table" w:customStyle="1" w:styleId="GridTable5Dark-Accent1">
    <w:name w:val="Grid Table 5 Dark- Accent 1"/>
    <w:basedOn w:val="a1"/>
    <w:uiPriority w:val="99"/>
    <w:tblPr/>
  </w:style>
  <w:style w:type="table" w:customStyle="1" w:styleId="GridTable5Dark-Accent2">
    <w:name w:val="Grid Table 5 Dark - Accent 2"/>
    <w:basedOn w:val="a1"/>
    <w:uiPriority w:val="99"/>
    <w:tblPr/>
  </w:style>
  <w:style w:type="table" w:customStyle="1" w:styleId="GridTable5Dark-Accent3">
    <w:name w:val="Grid Table 5 Dark - Accent 3"/>
    <w:basedOn w:val="a1"/>
    <w:uiPriority w:val="99"/>
    <w:tblPr/>
  </w:style>
  <w:style w:type="table" w:customStyle="1" w:styleId="GridTable5Dark-Accent4">
    <w:name w:val="Grid Table 5 Dark- Accent 4"/>
    <w:basedOn w:val="a1"/>
    <w:uiPriority w:val="99"/>
    <w:tblPr/>
  </w:style>
  <w:style w:type="table" w:customStyle="1" w:styleId="GridTable5Dark-Accent5">
    <w:name w:val="Grid Table 5 Dark - Accent 5"/>
    <w:basedOn w:val="a1"/>
    <w:uiPriority w:val="99"/>
    <w:tblPr/>
  </w:style>
  <w:style w:type="table" w:customStyle="1" w:styleId="GridTable5Dark-Accent6">
    <w:name w:val="Grid Table 5 Dark - Accent 6"/>
    <w:basedOn w:val="a1"/>
    <w:uiPriority w:val="99"/>
    <w:tblPr/>
  </w:style>
  <w:style w:type="table" w:customStyle="1" w:styleId="-611">
    <w:name w:val="Таблица-сетка 6 цветная11"/>
    <w:basedOn w:val="a1"/>
    <w:uiPriority w:val="99"/>
    <w:tblPr/>
  </w:style>
  <w:style w:type="table" w:customStyle="1" w:styleId="GridTable6Colorful-Accent1">
    <w:name w:val="Grid Table 6 Colorful - Accent 1"/>
    <w:basedOn w:val="a1"/>
    <w:uiPriority w:val="99"/>
    <w:tblPr/>
  </w:style>
  <w:style w:type="table" w:customStyle="1" w:styleId="GridTable6Colorful-Accent2">
    <w:name w:val="Grid Table 6 Colorful - Accent 2"/>
    <w:basedOn w:val="a1"/>
    <w:uiPriority w:val="99"/>
    <w:tblPr/>
  </w:style>
  <w:style w:type="table" w:customStyle="1" w:styleId="GridTable6Colorful-Accent3">
    <w:name w:val="Grid Table 6 Colorful - Accent 3"/>
    <w:basedOn w:val="a1"/>
    <w:uiPriority w:val="99"/>
    <w:tblPr/>
  </w:style>
  <w:style w:type="table" w:customStyle="1" w:styleId="GridTable6Colorful-Accent4">
    <w:name w:val="Grid Table 6 Colorful - Accent 4"/>
    <w:basedOn w:val="a1"/>
    <w:uiPriority w:val="99"/>
    <w:tblPr/>
  </w:style>
  <w:style w:type="table" w:customStyle="1" w:styleId="GridTable6Colorful-Accent5">
    <w:name w:val="Grid Table 6 Colorful - Accent 5"/>
    <w:basedOn w:val="a1"/>
    <w:uiPriority w:val="99"/>
    <w:tblPr/>
  </w:style>
  <w:style w:type="table" w:customStyle="1" w:styleId="GridTable6Colorful-Accent6">
    <w:name w:val="Grid Table 6 Colorful - Accent 6"/>
    <w:basedOn w:val="a1"/>
    <w:uiPriority w:val="99"/>
    <w:tblPr/>
  </w:style>
  <w:style w:type="table" w:customStyle="1" w:styleId="-711">
    <w:name w:val="Таблица-сетка 7 цветная11"/>
    <w:basedOn w:val="a1"/>
    <w:uiPriority w:val="99"/>
    <w:tblPr/>
  </w:style>
  <w:style w:type="table" w:customStyle="1" w:styleId="GridTable7Colorful-Accent1">
    <w:name w:val="Grid Table 7 Colorful - Accent 1"/>
    <w:basedOn w:val="a1"/>
    <w:uiPriority w:val="99"/>
    <w:tblPr/>
  </w:style>
  <w:style w:type="table" w:customStyle="1" w:styleId="GridTable7Colorful-Accent2">
    <w:name w:val="Grid Table 7 Colorful - Accent 2"/>
    <w:basedOn w:val="a1"/>
    <w:uiPriority w:val="99"/>
    <w:tblPr/>
  </w:style>
  <w:style w:type="table" w:customStyle="1" w:styleId="GridTable7Colorful-Accent3">
    <w:name w:val="Grid Table 7 Colorful - Accent 3"/>
    <w:basedOn w:val="a1"/>
    <w:uiPriority w:val="99"/>
    <w:tblPr/>
  </w:style>
  <w:style w:type="table" w:customStyle="1" w:styleId="GridTable7Colorful-Accent4">
    <w:name w:val="Grid Table 7 Colorful - Accent 4"/>
    <w:basedOn w:val="a1"/>
    <w:uiPriority w:val="99"/>
    <w:tblPr/>
  </w:style>
  <w:style w:type="table" w:customStyle="1" w:styleId="GridTable7Colorful-Accent5">
    <w:name w:val="Grid Table 7 Colorful - Accent 5"/>
    <w:basedOn w:val="a1"/>
    <w:uiPriority w:val="99"/>
    <w:tblPr/>
  </w:style>
  <w:style w:type="table" w:customStyle="1" w:styleId="GridTable7Colorful-Accent6">
    <w:name w:val="Grid Table 7 Colorful - Accent 6"/>
    <w:basedOn w:val="a1"/>
    <w:uiPriority w:val="99"/>
    <w:tblPr/>
  </w:style>
  <w:style w:type="table" w:customStyle="1" w:styleId="-1110">
    <w:name w:val="Список-таблица 1 светлая11"/>
    <w:basedOn w:val="a1"/>
    <w:uiPriority w:val="99"/>
    <w:tblPr/>
  </w:style>
  <w:style w:type="table" w:customStyle="1" w:styleId="ListTable1Light-Accent1">
    <w:name w:val="List Table 1 Light - Accent 1"/>
    <w:basedOn w:val="a1"/>
    <w:uiPriority w:val="99"/>
    <w:tblPr/>
  </w:style>
  <w:style w:type="table" w:customStyle="1" w:styleId="ListTable1Light-Accent2">
    <w:name w:val="List Table 1 Light - Accent 2"/>
    <w:basedOn w:val="a1"/>
    <w:uiPriority w:val="99"/>
    <w:tblPr/>
  </w:style>
  <w:style w:type="table" w:customStyle="1" w:styleId="ListTable1Light-Accent3">
    <w:name w:val="List Table 1 Light - Accent 3"/>
    <w:basedOn w:val="a1"/>
    <w:uiPriority w:val="99"/>
    <w:tblPr/>
  </w:style>
  <w:style w:type="table" w:customStyle="1" w:styleId="ListTable1Light-Accent4">
    <w:name w:val="List Table 1 Light - Accent 4"/>
    <w:basedOn w:val="a1"/>
    <w:uiPriority w:val="99"/>
    <w:tblPr/>
  </w:style>
  <w:style w:type="table" w:customStyle="1" w:styleId="ListTable1Light-Accent5">
    <w:name w:val="List Table 1 Light - Accent 5"/>
    <w:basedOn w:val="a1"/>
    <w:uiPriority w:val="99"/>
    <w:tblPr/>
  </w:style>
  <w:style w:type="table" w:customStyle="1" w:styleId="ListTable1Light-Accent6">
    <w:name w:val="List Table 1 Light - Accent 6"/>
    <w:basedOn w:val="a1"/>
    <w:uiPriority w:val="99"/>
    <w:tblPr/>
  </w:style>
  <w:style w:type="table" w:customStyle="1" w:styleId="-2110">
    <w:name w:val="Список-таблица 211"/>
    <w:basedOn w:val="a1"/>
    <w:uiPriority w:val="99"/>
    <w:tblPr/>
  </w:style>
  <w:style w:type="table" w:customStyle="1" w:styleId="ListTable2-Accent1">
    <w:name w:val="List Table 2 - Accent 1"/>
    <w:basedOn w:val="a1"/>
    <w:uiPriority w:val="99"/>
    <w:tblPr/>
  </w:style>
  <w:style w:type="table" w:customStyle="1" w:styleId="ListTable2-Accent2">
    <w:name w:val="List Table 2 - Accent 2"/>
    <w:basedOn w:val="a1"/>
    <w:uiPriority w:val="99"/>
    <w:tblPr/>
  </w:style>
  <w:style w:type="table" w:customStyle="1" w:styleId="ListTable2-Accent3">
    <w:name w:val="List Table 2 - Accent 3"/>
    <w:basedOn w:val="a1"/>
    <w:uiPriority w:val="99"/>
    <w:tblPr/>
  </w:style>
  <w:style w:type="table" w:customStyle="1" w:styleId="ListTable2-Accent4">
    <w:name w:val="List Table 2 - Accent 4"/>
    <w:basedOn w:val="a1"/>
    <w:uiPriority w:val="99"/>
    <w:tblPr/>
  </w:style>
  <w:style w:type="table" w:customStyle="1" w:styleId="ListTable2-Accent5">
    <w:name w:val="List Table 2 - Accent 5"/>
    <w:basedOn w:val="a1"/>
    <w:uiPriority w:val="99"/>
    <w:tblPr/>
  </w:style>
  <w:style w:type="table" w:customStyle="1" w:styleId="ListTable2-Accent6">
    <w:name w:val="List Table 2 - Accent 6"/>
    <w:basedOn w:val="a1"/>
    <w:uiPriority w:val="99"/>
    <w:tblPr/>
  </w:style>
  <w:style w:type="table" w:customStyle="1" w:styleId="-3110">
    <w:name w:val="Список-таблица 311"/>
    <w:basedOn w:val="a1"/>
    <w:uiPriority w:val="99"/>
    <w:tblPr/>
  </w:style>
  <w:style w:type="table" w:customStyle="1" w:styleId="ListTable3-Accent1">
    <w:name w:val="List Table 3 - Accent 1"/>
    <w:basedOn w:val="a1"/>
    <w:uiPriority w:val="99"/>
    <w:tblPr/>
  </w:style>
  <w:style w:type="table" w:customStyle="1" w:styleId="ListTable3-Accent2">
    <w:name w:val="List Table 3 - Accent 2"/>
    <w:basedOn w:val="a1"/>
    <w:uiPriority w:val="99"/>
    <w:tblPr/>
  </w:style>
  <w:style w:type="table" w:customStyle="1" w:styleId="ListTable3-Accent3">
    <w:name w:val="List Table 3 - Accent 3"/>
    <w:basedOn w:val="a1"/>
    <w:uiPriority w:val="99"/>
    <w:tblPr/>
  </w:style>
  <w:style w:type="table" w:customStyle="1" w:styleId="ListTable3-Accent4">
    <w:name w:val="List Table 3 - Accent 4"/>
    <w:basedOn w:val="a1"/>
    <w:uiPriority w:val="99"/>
    <w:tblPr/>
  </w:style>
  <w:style w:type="table" w:customStyle="1" w:styleId="ListTable3-Accent5">
    <w:name w:val="List Table 3 - Accent 5"/>
    <w:basedOn w:val="a1"/>
    <w:uiPriority w:val="99"/>
    <w:tblPr/>
  </w:style>
  <w:style w:type="table" w:customStyle="1" w:styleId="ListTable3-Accent6">
    <w:name w:val="List Table 3 - Accent 6"/>
    <w:basedOn w:val="a1"/>
    <w:uiPriority w:val="99"/>
    <w:tblPr/>
  </w:style>
  <w:style w:type="table" w:customStyle="1" w:styleId="-4110">
    <w:name w:val="Список-таблица 411"/>
    <w:basedOn w:val="a1"/>
    <w:uiPriority w:val="99"/>
    <w:tblPr/>
  </w:style>
  <w:style w:type="table" w:customStyle="1" w:styleId="ListTable4-Accent1">
    <w:name w:val="List Table 4 - Accent 1"/>
    <w:basedOn w:val="a1"/>
    <w:uiPriority w:val="99"/>
    <w:tblPr/>
  </w:style>
  <w:style w:type="table" w:customStyle="1" w:styleId="ListTable4-Accent2">
    <w:name w:val="List Table 4 - Accent 2"/>
    <w:basedOn w:val="a1"/>
    <w:uiPriority w:val="99"/>
    <w:tblPr/>
  </w:style>
  <w:style w:type="table" w:customStyle="1" w:styleId="ListTable4-Accent3">
    <w:name w:val="List Table 4 - Accent 3"/>
    <w:basedOn w:val="a1"/>
    <w:uiPriority w:val="99"/>
    <w:tblPr/>
  </w:style>
  <w:style w:type="table" w:customStyle="1" w:styleId="ListTable4-Accent4">
    <w:name w:val="List Table 4 - Accent 4"/>
    <w:basedOn w:val="a1"/>
    <w:uiPriority w:val="99"/>
    <w:tblPr/>
  </w:style>
  <w:style w:type="table" w:customStyle="1" w:styleId="ListTable4-Accent5">
    <w:name w:val="List Table 4 - Accent 5"/>
    <w:basedOn w:val="a1"/>
    <w:uiPriority w:val="99"/>
    <w:tblPr/>
  </w:style>
  <w:style w:type="table" w:customStyle="1" w:styleId="ListTable4-Accent6">
    <w:name w:val="List Table 4 - Accent 6"/>
    <w:basedOn w:val="a1"/>
    <w:uiPriority w:val="99"/>
    <w:tblPr/>
  </w:style>
  <w:style w:type="table" w:customStyle="1" w:styleId="-5110">
    <w:name w:val="Список-таблица 5 темная11"/>
    <w:basedOn w:val="a1"/>
    <w:uiPriority w:val="99"/>
    <w:tblPr/>
  </w:style>
  <w:style w:type="table" w:customStyle="1" w:styleId="ListTable5Dark-Accent1">
    <w:name w:val="List Table 5 Dark - Accent 1"/>
    <w:basedOn w:val="a1"/>
    <w:uiPriority w:val="99"/>
    <w:tblPr/>
  </w:style>
  <w:style w:type="table" w:customStyle="1" w:styleId="ListTable5Dark-Accent2">
    <w:name w:val="List Table 5 Dark - Accent 2"/>
    <w:basedOn w:val="a1"/>
    <w:uiPriority w:val="99"/>
    <w:tblPr/>
  </w:style>
  <w:style w:type="table" w:customStyle="1" w:styleId="ListTable5Dark-Accent3">
    <w:name w:val="List Table 5 Dark - Accent 3"/>
    <w:basedOn w:val="a1"/>
    <w:uiPriority w:val="99"/>
    <w:tblPr/>
  </w:style>
  <w:style w:type="table" w:customStyle="1" w:styleId="ListTable5Dark-Accent4">
    <w:name w:val="List Table 5 Dark - Accent 4"/>
    <w:basedOn w:val="a1"/>
    <w:uiPriority w:val="99"/>
    <w:tblPr/>
  </w:style>
  <w:style w:type="table" w:customStyle="1" w:styleId="ListTable5Dark-Accent5">
    <w:name w:val="List Table 5 Dark - Accent 5"/>
    <w:basedOn w:val="a1"/>
    <w:uiPriority w:val="99"/>
    <w:tblPr/>
  </w:style>
  <w:style w:type="table" w:customStyle="1" w:styleId="ListTable5Dark-Accent6">
    <w:name w:val="List Table 5 Dark - Accent 6"/>
    <w:basedOn w:val="a1"/>
    <w:uiPriority w:val="99"/>
    <w:tblPr/>
  </w:style>
  <w:style w:type="table" w:customStyle="1" w:styleId="-6110">
    <w:name w:val="Список-таблица 6 цветная11"/>
    <w:basedOn w:val="a1"/>
    <w:uiPriority w:val="99"/>
    <w:tblPr/>
  </w:style>
  <w:style w:type="table" w:customStyle="1" w:styleId="ListTable6Colorful-Accent1">
    <w:name w:val="List Table 6 Colorful - Accent 1"/>
    <w:basedOn w:val="a1"/>
    <w:uiPriority w:val="99"/>
    <w:tblPr/>
  </w:style>
  <w:style w:type="table" w:customStyle="1" w:styleId="ListTable6Colorful-Accent2">
    <w:name w:val="List Table 6 Colorful - Accent 2"/>
    <w:basedOn w:val="a1"/>
    <w:uiPriority w:val="99"/>
    <w:tblPr/>
  </w:style>
  <w:style w:type="table" w:customStyle="1" w:styleId="ListTable6Colorful-Accent3">
    <w:name w:val="List Table 6 Colorful - Accent 3"/>
    <w:basedOn w:val="a1"/>
    <w:uiPriority w:val="99"/>
    <w:tblPr/>
  </w:style>
  <w:style w:type="table" w:customStyle="1" w:styleId="ListTable6Colorful-Accent4">
    <w:name w:val="List Table 6 Colorful - Accent 4"/>
    <w:basedOn w:val="a1"/>
    <w:uiPriority w:val="99"/>
    <w:tblPr/>
  </w:style>
  <w:style w:type="table" w:customStyle="1" w:styleId="ListTable6Colorful-Accent5">
    <w:name w:val="List Table 6 Colorful - Accent 5"/>
    <w:basedOn w:val="a1"/>
    <w:uiPriority w:val="99"/>
    <w:tblPr/>
  </w:style>
  <w:style w:type="table" w:customStyle="1" w:styleId="ListTable6Colorful-Accent6">
    <w:name w:val="List Table 6 Colorful - Accent 6"/>
    <w:basedOn w:val="a1"/>
    <w:uiPriority w:val="99"/>
    <w:tblPr/>
  </w:style>
  <w:style w:type="table" w:customStyle="1" w:styleId="-7110">
    <w:name w:val="Список-таблица 7 цветная11"/>
    <w:basedOn w:val="a1"/>
    <w:uiPriority w:val="99"/>
    <w:tblPr/>
  </w:style>
  <w:style w:type="table" w:customStyle="1" w:styleId="ListTable7Colorful-Accent1">
    <w:name w:val="List Table 7 Colorful - Accent 1"/>
    <w:basedOn w:val="a1"/>
    <w:uiPriority w:val="99"/>
    <w:tblPr/>
  </w:style>
  <w:style w:type="table" w:customStyle="1" w:styleId="ListTable7Colorful-Accent2">
    <w:name w:val="List Table 7 Colorful - Accent 2"/>
    <w:basedOn w:val="a1"/>
    <w:uiPriority w:val="99"/>
    <w:tblPr/>
  </w:style>
  <w:style w:type="table" w:customStyle="1" w:styleId="ListTable7Colorful-Accent3">
    <w:name w:val="List Table 7 Colorful - Accent 3"/>
    <w:basedOn w:val="a1"/>
    <w:uiPriority w:val="99"/>
    <w:tblPr/>
  </w:style>
  <w:style w:type="table" w:customStyle="1" w:styleId="ListTable7Colorful-Accent4">
    <w:name w:val="List Table 7 Colorful - Accent 4"/>
    <w:basedOn w:val="a1"/>
    <w:uiPriority w:val="99"/>
    <w:tblPr/>
  </w:style>
  <w:style w:type="table" w:customStyle="1" w:styleId="ListTable7Colorful-Accent5">
    <w:name w:val="List Table 7 Colorful - Accent 5"/>
    <w:basedOn w:val="a1"/>
    <w:uiPriority w:val="99"/>
    <w:tblPr/>
  </w:style>
  <w:style w:type="table" w:customStyle="1" w:styleId="ListTable7Colorful-Accent6">
    <w:name w:val="List Table 7 Colorful - Accent 6"/>
    <w:basedOn w:val="a1"/>
    <w:uiPriority w:val="99"/>
    <w:tblPr/>
  </w:style>
  <w:style w:type="table" w:customStyle="1" w:styleId="Lined-Accent">
    <w:name w:val="Lined - Accent"/>
    <w:basedOn w:val="a1"/>
    <w:uiPriority w:val="99"/>
    <w:rPr>
      <w:color w:val="404040"/>
      <w:lang w:eastAsia="ru-RU"/>
    </w:rPr>
    <w:tblPr/>
  </w:style>
  <w:style w:type="table" w:customStyle="1" w:styleId="Lined-Accent1">
    <w:name w:val="Lined - Accent 1"/>
    <w:basedOn w:val="a1"/>
    <w:uiPriority w:val="99"/>
    <w:rPr>
      <w:color w:val="404040"/>
      <w:lang w:eastAsia="ru-RU"/>
    </w:rPr>
    <w:tblPr/>
  </w:style>
  <w:style w:type="table" w:customStyle="1" w:styleId="Lined-Accent2">
    <w:name w:val="Lined - Accent 2"/>
    <w:basedOn w:val="a1"/>
    <w:uiPriority w:val="99"/>
    <w:rPr>
      <w:color w:val="404040"/>
      <w:lang w:eastAsia="ru-RU"/>
    </w:rPr>
    <w:tblPr/>
  </w:style>
  <w:style w:type="table" w:customStyle="1" w:styleId="Lined-Accent3">
    <w:name w:val="Lined - Accent 3"/>
    <w:basedOn w:val="a1"/>
    <w:uiPriority w:val="99"/>
    <w:rPr>
      <w:color w:val="404040"/>
      <w:lang w:eastAsia="ru-RU"/>
    </w:rPr>
    <w:tblPr/>
  </w:style>
  <w:style w:type="table" w:customStyle="1" w:styleId="Lined-Accent4">
    <w:name w:val="Lined - Accent 4"/>
    <w:basedOn w:val="a1"/>
    <w:uiPriority w:val="99"/>
    <w:rPr>
      <w:color w:val="404040"/>
      <w:lang w:eastAsia="ru-RU"/>
    </w:rPr>
    <w:tblPr/>
  </w:style>
  <w:style w:type="table" w:customStyle="1" w:styleId="Lined-Accent5">
    <w:name w:val="Lined - Accent 5"/>
    <w:basedOn w:val="a1"/>
    <w:uiPriority w:val="99"/>
    <w:rPr>
      <w:color w:val="404040"/>
      <w:lang w:eastAsia="ru-RU"/>
    </w:rPr>
    <w:tblPr/>
  </w:style>
  <w:style w:type="table" w:customStyle="1" w:styleId="Lined-Accent6">
    <w:name w:val="Lined - Accent 6"/>
    <w:basedOn w:val="a1"/>
    <w:uiPriority w:val="99"/>
    <w:rPr>
      <w:color w:val="404040"/>
      <w:lang w:eastAsia="ru-RU"/>
    </w:rPr>
    <w:tblPr/>
  </w:style>
  <w:style w:type="table" w:customStyle="1" w:styleId="BorderedLined-Accent">
    <w:name w:val="Bordered &amp; Lined - Accent"/>
    <w:basedOn w:val="a1"/>
    <w:uiPriority w:val="99"/>
    <w:rPr>
      <w:color w:val="404040"/>
      <w:lang w:eastAsia="ru-RU"/>
    </w:rPr>
    <w:tblPr/>
  </w:style>
  <w:style w:type="table" w:customStyle="1" w:styleId="BorderedLined-Accent1">
    <w:name w:val="Bordered &amp; Lined - Accent 1"/>
    <w:basedOn w:val="a1"/>
    <w:uiPriority w:val="99"/>
    <w:rPr>
      <w:color w:val="404040"/>
      <w:lang w:eastAsia="ru-RU"/>
    </w:rPr>
    <w:tblPr/>
  </w:style>
  <w:style w:type="table" w:customStyle="1" w:styleId="BorderedLined-Accent2">
    <w:name w:val="Bordered &amp; Lined - Accent 2"/>
    <w:basedOn w:val="a1"/>
    <w:uiPriority w:val="99"/>
    <w:rPr>
      <w:color w:val="404040"/>
      <w:lang w:eastAsia="ru-RU"/>
    </w:rPr>
    <w:tblPr/>
  </w:style>
  <w:style w:type="table" w:customStyle="1" w:styleId="BorderedLined-Accent3">
    <w:name w:val="Bordered &amp; Lined - Accent 3"/>
    <w:basedOn w:val="a1"/>
    <w:uiPriority w:val="99"/>
    <w:rPr>
      <w:color w:val="404040"/>
      <w:lang w:eastAsia="ru-RU"/>
    </w:rPr>
    <w:tblPr/>
  </w:style>
  <w:style w:type="table" w:customStyle="1" w:styleId="BorderedLined-Accent4">
    <w:name w:val="Bordered &amp; Lined - Accent 4"/>
    <w:basedOn w:val="a1"/>
    <w:uiPriority w:val="99"/>
    <w:rPr>
      <w:color w:val="404040"/>
      <w:lang w:eastAsia="ru-RU"/>
    </w:rPr>
    <w:tblPr/>
  </w:style>
  <w:style w:type="table" w:customStyle="1" w:styleId="BorderedLined-Accent5">
    <w:name w:val="Bordered &amp; Lined - Accent 5"/>
    <w:basedOn w:val="a1"/>
    <w:uiPriority w:val="99"/>
    <w:rPr>
      <w:color w:val="404040"/>
      <w:lang w:eastAsia="ru-RU"/>
    </w:rPr>
    <w:tblPr/>
  </w:style>
  <w:style w:type="table" w:customStyle="1" w:styleId="BorderedLined-Accent6">
    <w:name w:val="Bordered &amp; Lined - Accent 6"/>
    <w:basedOn w:val="a1"/>
    <w:uiPriority w:val="99"/>
    <w:rPr>
      <w:color w:val="404040"/>
      <w:lang w:eastAsia="ru-RU"/>
    </w:rPr>
    <w:tblPr/>
  </w:style>
  <w:style w:type="table" w:customStyle="1" w:styleId="Bordered">
    <w:name w:val="Bordered"/>
    <w:basedOn w:val="a1"/>
    <w:uiPriority w:val="99"/>
    <w:tblPr/>
  </w:style>
  <w:style w:type="table" w:customStyle="1" w:styleId="Bordered-Accent1">
    <w:name w:val="Bordered - Accent 1"/>
    <w:basedOn w:val="a1"/>
    <w:uiPriority w:val="99"/>
    <w:tblPr/>
  </w:style>
  <w:style w:type="table" w:customStyle="1" w:styleId="Bordered-Accent2">
    <w:name w:val="Bordered - Accent 2"/>
    <w:basedOn w:val="a1"/>
    <w:uiPriority w:val="99"/>
    <w:tblPr/>
  </w:style>
  <w:style w:type="table" w:customStyle="1" w:styleId="Bordered-Accent3">
    <w:name w:val="Bordered - Accent 3"/>
    <w:basedOn w:val="a1"/>
    <w:uiPriority w:val="99"/>
    <w:tblPr/>
  </w:style>
  <w:style w:type="table" w:customStyle="1" w:styleId="Bordered-Accent4">
    <w:name w:val="Bordered - Accent 4"/>
    <w:basedOn w:val="a1"/>
    <w:uiPriority w:val="99"/>
    <w:tblPr/>
  </w:style>
  <w:style w:type="table" w:customStyle="1" w:styleId="Bordered-Accent5">
    <w:name w:val="Bordered - Accent 5"/>
    <w:basedOn w:val="a1"/>
    <w:uiPriority w:val="99"/>
    <w:tblPr/>
  </w:style>
  <w:style w:type="table" w:customStyle="1" w:styleId="Bordered-Accent6">
    <w:name w:val="Bordered - Accent 6"/>
    <w:basedOn w:val="a1"/>
    <w:uiPriority w:val="99"/>
    <w:tblPr/>
  </w:style>
  <w:style w:type="character" w:customStyle="1" w:styleId="af1">
    <w:name w:val="Текст сноски Знак"/>
    <w:link w:val="af0"/>
    <w:uiPriority w:val="99"/>
    <w:rPr>
      <w:sz w:val="18"/>
    </w:rPr>
  </w:style>
  <w:style w:type="character" w:customStyle="1" w:styleId="af4">
    <w:name w:val="Текст концевой сноски Знак"/>
    <w:link w:val="af3"/>
    <w:uiPriority w:val="99"/>
    <w:rPr>
      <w:sz w:val="20"/>
    </w:rPr>
  </w:style>
  <w:style w:type="paragraph" w:customStyle="1" w:styleId="ConsPlusNonformat">
    <w:name w:val="ConsPlusNonformat"/>
    <w:rPr>
      <w:rFonts w:ascii="Courier New" w:eastAsia="Courier New" w:hAnsi="Courier New" w:cs="Courier New"/>
      <w:lang w:val="en-US"/>
    </w:rPr>
  </w:style>
  <w:style w:type="paragraph" w:customStyle="1" w:styleId="ConsPlusNormal">
    <w:name w:val="ConsPlusNormal"/>
    <w:qFormat/>
    <w:rPr>
      <w:rFonts w:ascii="Times New Roman" w:hAnsi="Times New Roman"/>
      <w:sz w:val="28"/>
      <w:szCs w:val="28"/>
      <w:lang w:eastAsia="ru-RU"/>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Pr>
      <w:rFonts w:cs="Arial"/>
      <w:b/>
      <w:sz w:val="24"/>
      <w:lang w:val="en-US"/>
    </w:rPr>
  </w:style>
  <w:style w:type="paragraph" w:styleId="af8">
    <w:name w:val="Normal (Web)"/>
    <w:basedOn w:val="a"/>
    <w:uiPriority w:val="99"/>
    <w:unhideWhenUsed/>
    <w:rPr>
      <w:rFonts w:ascii="Times New Roman" w:hAnsi="Times New Roman"/>
      <w:sz w:val="24"/>
      <w:szCs w:val="24"/>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link w:val="af9"/>
    <w:uiPriority w:val="99"/>
    <w:semiHidden/>
    <w:rPr>
      <w:rFonts w:ascii="Tahoma" w:hAnsi="Tahoma" w:cs="Tahoma"/>
      <w:sz w:val="16"/>
      <w:szCs w:val="16"/>
    </w:rPr>
  </w:style>
  <w:style w:type="paragraph" w:customStyle="1" w:styleId="Style1">
    <w:name w:val="Style1"/>
    <w:uiPriority w:val="99"/>
    <w:pPr>
      <w:widowControl w:val="0"/>
      <w:spacing w:line="312" w:lineRule="exact"/>
      <w:ind w:hanging="379"/>
    </w:pPr>
    <w:rPr>
      <w:rFonts w:ascii="Times New Roman" w:eastAsia="Times New Roman" w:hAnsi="Times New Roman"/>
      <w:sz w:val="24"/>
      <w:szCs w:val="24"/>
      <w:lang w:eastAsia="ru-RU"/>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lang w:eastAsia="en-US"/>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900&amp;date=08.05.2024" TargetMode="External"/><Relationship Id="rId13" Type="http://schemas.openxmlformats.org/officeDocument/2006/relationships/hyperlink" Target="https://login.consultant.ru/link/?req=doc&amp;base=LAW&amp;n=471655&amp;date=08.05.2024&amp;dst=121093&amp;field=134" TargetMode="External"/><Relationship Id="rId18" Type="http://schemas.openxmlformats.org/officeDocument/2006/relationships/hyperlink" Target="https://login.consultant.ru/link/?req=doc&amp;base=LAW&amp;n=490805&amp;dst=100043&amp;field=134&amp;date=02.05.2025" TargetMode="External"/><Relationship Id="rId26" Type="http://schemas.openxmlformats.org/officeDocument/2006/relationships/hyperlink" Target="https://login.consultant.ru/link/?req=doc&amp;base=RLAW265&amp;n=133901&amp;dst=100108&amp;field=134&amp;date=24.02.2026" TargetMode="External"/><Relationship Id="rId39" Type="http://schemas.openxmlformats.org/officeDocument/2006/relationships/hyperlink" Target="https://login.consultant.ru/link/?req=doc&amp;base=LAW&amp;n=469774&amp;dst=3704&amp;field=134&amp;date=10.09.2024" TargetMode="External"/><Relationship Id="rId3" Type="http://schemas.openxmlformats.org/officeDocument/2006/relationships/settings" Target="settings.xml"/><Relationship Id="rId21" Type="http://schemas.openxmlformats.org/officeDocument/2006/relationships/hyperlink" Target="https://login.consultant.ru/link/?req=doc&amp;base=RLAW265&amp;n=133901&amp;dst=100073&amp;field=134&amp;date=24.02.2026" TargetMode="External"/><Relationship Id="rId34" Type="http://schemas.openxmlformats.org/officeDocument/2006/relationships/hyperlink" Target="https://login.consultant.ru/link/?req=doc&amp;base=LAW&amp;n=41013&amp;date=08.05.2024&amp;dst=100154&amp;field=134" TargetMode="External"/><Relationship Id="rId42" Type="http://schemas.openxmlformats.org/officeDocument/2006/relationships/hyperlink" Target="https://login.consultant.ru/link/?req=doc&amp;base=LAW&amp;n=470713&amp;date=08.05.2024&amp;dst=3722&amp;field=134" TargetMode="External"/><Relationship Id="rId7" Type="http://schemas.openxmlformats.org/officeDocument/2006/relationships/hyperlink" Target="https://login.consultant.ru/link/?req=doc&amp;base=LAW&amp;n=330422&amp;dst=103399&amp;field=134&amp;date=20.06.2024" TargetMode="External"/><Relationship Id="rId12" Type="http://schemas.openxmlformats.org/officeDocument/2006/relationships/hyperlink" Target="https://login.consultant.ru/link/?req=doc&amp;base=LAW&amp;n=471655&amp;date=08.05.2024&amp;dst=120259&amp;field=134" TargetMode="External"/><Relationship Id="rId17" Type="http://schemas.openxmlformats.org/officeDocument/2006/relationships/hyperlink" Target="https://login.consultant.ru/link/?req=doc&amp;base=RLAW265&amp;n=124859&amp;dst=100022&amp;field=134&amp;date=08.07.2024" TargetMode="External"/><Relationship Id="rId25" Type="http://schemas.openxmlformats.org/officeDocument/2006/relationships/hyperlink" Target="https://login.consultant.ru/link/?req=doc&amp;base=RLAW265&amp;n=133901&amp;dst=100024&amp;field=134&amp;date=24.02.2026" TargetMode="External"/><Relationship Id="rId33" Type="http://schemas.openxmlformats.org/officeDocument/2006/relationships/hyperlink" Target="https://login.consultant.ru/link/?req=doc&amp;base=LAW&amp;n=41013&amp;date=08.05.2024&amp;dst=100115&amp;field=134" TargetMode="External"/><Relationship Id="rId38" Type="http://schemas.openxmlformats.org/officeDocument/2006/relationships/hyperlink" Target="https://login.consultant.ru/link/?req=doc&amp;base=LAW&amp;n=490805&amp;dst=100047&amp;field=134&amp;date=14.04.202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265&amp;n=122426&amp;date=23.01.2024&amp;dst=184755&amp;field=134" TargetMode="External"/><Relationship Id="rId20" Type="http://schemas.openxmlformats.org/officeDocument/2006/relationships/hyperlink" Target="https://login.consultant.ru/link/?req=doc&amp;base=RLAW265&amp;n=133901&amp;dst=100032&amp;field=134&amp;date=24.02.2026" TargetMode="External"/><Relationship Id="rId29" Type="http://schemas.openxmlformats.org/officeDocument/2006/relationships/hyperlink" Target="https://login.consultant.ru/link/?req=doc&amp;base=RLAW265&amp;n=133901&amp;dst=100069&amp;field=134&amp;date=24.02.2026" TargetMode="External"/><Relationship Id="rId41" Type="http://schemas.openxmlformats.org/officeDocument/2006/relationships/hyperlink" Target="https://login.consultant.ru/link/?req=doc&amp;base=LAW&amp;n=470713&amp;date=08.05.2024&amp;dst=103395&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1655&amp;date=08.05.2024&amp;dst=119113&amp;field=134" TargetMode="External"/><Relationship Id="rId24" Type="http://schemas.openxmlformats.org/officeDocument/2006/relationships/hyperlink" Target="https://login.consultant.ru/link/?req=doc&amp;base=RLAW265&amp;n=133901&amp;dst=100089&amp;field=134&amp;date=24.02.2026" TargetMode="External"/><Relationship Id="rId32" Type="http://schemas.openxmlformats.org/officeDocument/2006/relationships/hyperlink" Target="https://login.consultant.ru/link/?req=doc&amp;base=LAW&amp;n=508490&amp;dst=101922&amp;field=134&amp;date=26.02.2026" TargetMode="External"/><Relationship Id="rId37" Type="http://schemas.openxmlformats.org/officeDocument/2006/relationships/hyperlink" Target="https://login.consultant.ru/link/?req=doc&amp;base=LAW&amp;n=490805&amp;dst=100045&amp;field=134&amp;date=14.04.2025" TargetMode="External"/><Relationship Id="rId40" Type="http://schemas.openxmlformats.org/officeDocument/2006/relationships/hyperlink" Target="https://login.consultant.ru/link/?req=doc&amp;base=LAW&amp;n=469774&amp;dst=3722&amp;field=134&amp;date=10.09.202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65974&amp;date=24.04.2025" TargetMode="External"/><Relationship Id="rId23" Type="http://schemas.openxmlformats.org/officeDocument/2006/relationships/hyperlink" Target="https://login.consultant.ru/link/?req=doc&amp;base=RLAW265&amp;n=133901&amp;dst=100090&amp;field=134&amp;date=24.02.2026" TargetMode="External"/><Relationship Id="rId28" Type="http://schemas.openxmlformats.org/officeDocument/2006/relationships/hyperlink" Target="https://login.consultant.ru/link/?req=doc&amp;base=RLAW265&amp;n=133901&amp;dst=100114&amp;field=134&amp;date=24.02.2026" TargetMode="External"/><Relationship Id="rId36" Type="http://schemas.openxmlformats.org/officeDocument/2006/relationships/hyperlink" Target="https://login.consultant.ru/link/?req=doc&amp;base=LAW&amp;n=490805&amp;dst=100044&amp;field=134&amp;date=14.04.2025" TargetMode="External"/><Relationship Id="rId10" Type="http://schemas.openxmlformats.org/officeDocument/2006/relationships/hyperlink" Target="https://login.consultant.ru/link/?req=doc&amp;base=LAW&amp;n=504823&amp;dst=100711&amp;field=134&amp;date=03.06.2025" TargetMode="External"/><Relationship Id="rId19" Type="http://schemas.openxmlformats.org/officeDocument/2006/relationships/hyperlink" Target="https://login.consultant.ru/link/?req=doc&amp;base=LAW&amp;n=490805&amp;dst=100051&amp;field=134&amp;date=02.05.2025" TargetMode="External"/><Relationship Id="rId31" Type="http://schemas.openxmlformats.org/officeDocument/2006/relationships/hyperlink" Target="https://login.consultant.ru/link/?req=doc&amp;base=LAW&amp;n=507771&amp;dst=100144&amp;field=134&amp;date=26.02.2026"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30422&amp;date=08.05.2024&amp;dst=100010&amp;field=134" TargetMode="External"/><Relationship Id="rId14" Type="http://schemas.openxmlformats.org/officeDocument/2006/relationships/hyperlink" Target="https://login.consultant.ru/link/?req=doc&amp;base=LAW&amp;n=471655&amp;date=08.05.2024&amp;dst=122319&amp;field=134" TargetMode="External"/><Relationship Id="rId22" Type="http://schemas.openxmlformats.org/officeDocument/2006/relationships/hyperlink" Target="https://login.consultant.ru/link/?req=doc&amp;base=RLAW265&amp;n=133901&amp;dst=100075&amp;field=134&amp;date=24.02.2026" TargetMode="External"/><Relationship Id="rId27" Type="http://schemas.openxmlformats.org/officeDocument/2006/relationships/hyperlink" Target="https://login.consultant.ru/link/?req=doc&amp;base=RLAW265&amp;n=133901&amp;dst=100113&amp;field=134&amp;date=24.02.2026" TargetMode="External"/><Relationship Id="rId30" Type="http://schemas.openxmlformats.org/officeDocument/2006/relationships/hyperlink" Target="https://login.consultant.ru/link/?req=doc&amp;base=RLAW265&amp;n=133901&amp;dst=100162&amp;field=134&amp;date=24.02.2026" TargetMode="External"/><Relationship Id="rId35" Type="http://schemas.openxmlformats.org/officeDocument/2006/relationships/hyperlink" Target="https://login.consultant.ru/link/?req=doc&amp;base=LAW&amp;n=464181&amp;date=08.05.2024&amp;dst=61&amp;field=134" TargetMode="External"/><Relationship Id="rId43" Type="http://schemas.openxmlformats.org/officeDocument/2006/relationships/hyperlink" Target="https://login.consultant.ru/link/?req=doc&amp;base=LAW&amp;n=471655&amp;date=08.05.202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22</Pages>
  <Words>8230</Words>
  <Characters>46912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Депэкономразвития КО</Company>
  <LinksUpToDate>false</LinksUpToDate>
  <CharactersWithSpaces>55032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pereleshina.lr</dc:creator>
  <cp:keywords/>
  <dc:description/>
  <cp:lastModifiedBy>Юргенсон Надежда Николаевна</cp:lastModifiedBy>
  <cp:revision>9</cp:revision>
  <dcterms:created xsi:type="dcterms:W3CDTF">2026-04-20T15:02:00Z</dcterms:created>
  <dcterms:modified xsi:type="dcterms:W3CDTF">2026-04-25T21:42:00Z</dcterms:modified>
  <cp:version>917504</cp:version>
</cp:coreProperties>
</file>