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2C" w:rsidRDefault="00CD282C" w:rsidP="00CD282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Тема: </w:t>
      </w:r>
      <w:r w:rsidRPr="004529BD">
        <w:rPr>
          <w:b/>
          <w:sz w:val="24"/>
          <w:szCs w:val="24"/>
        </w:rPr>
        <w:t>«Кредитная грамотность» (Вебинары)</w:t>
      </w:r>
    </w:p>
    <w:p w:rsidR="00CD282C" w:rsidRPr="004529BD" w:rsidRDefault="00CD282C" w:rsidP="00CD282C">
      <w:pPr>
        <w:jc w:val="center"/>
        <w:rPr>
          <w:b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544"/>
        <w:gridCol w:w="3402"/>
        <w:gridCol w:w="1984"/>
      </w:tblGrid>
      <w:tr w:rsidR="00CD282C" w:rsidRPr="004529BD" w:rsidTr="00E87171">
        <w:trPr>
          <w:trHeight w:val="450"/>
        </w:trPr>
        <w:tc>
          <w:tcPr>
            <w:tcW w:w="964" w:type="dxa"/>
          </w:tcPr>
          <w:p w:rsidR="00CD282C" w:rsidRPr="004529BD" w:rsidRDefault="00CD282C" w:rsidP="00E87171">
            <w:pPr>
              <w:jc w:val="center"/>
              <w:rPr>
                <w:b/>
                <w:sz w:val="24"/>
                <w:szCs w:val="24"/>
              </w:rPr>
            </w:pPr>
            <w:r w:rsidRPr="004529B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CD282C" w:rsidRPr="004529BD" w:rsidRDefault="00CD282C" w:rsidP="00E87171">
            <w:pPr>
              <w:jc w:val="center"/>
              <w:rPr>
                <w:b/>
                <w:sz w:val="24"/>
                <w:szCs w:val="24"/>
              </w:rPr>
            </w:pPr>
            <w:r w:rsidRPr="004529B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CD282C" w:rsidRPr="004529BD" w:rsidRDefault="00CD282C" w:rsidP="00E87171">
            <w:pPr>
              <w:jc w:val="center"/>
              <w:rPr>
                <w:b/>
                <w:sz w:val="24"/>
                <w:szCs w:val="24"/>
              </w:rPr>
            </w:pPr>
            <w:r w:rsidRPr="004529BD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1984" w:type="dxa"/>
          </w:tcPr>
          <w:p w:rsidR="00CD282C" w:rsidRPr="004529BD" w:rsidRDefault="00CD282C" w:rsidP="00E87171">
            <w:pPr>
              <w:jc w:val="center"/>
              <w:rPr>
                <w:b/>
                <w:sz w:val="24"/>
                <w:szCs w:val="24"/>
              </w:rPr>
            </w:pPr>
            <w:r w:rsidRPr="004529BD">
              <w:rPr>
                <w:b/>
                <w:sz w:val="24"/>
                <w:szCs w:val="24"/>
              </w:rPr>
              <w:t>Аудитория (слушатели)</w:t>
            </w:r>
          </w:p>
        </w:tc>
      </w:tr>
      <w:tr w:rsidR="00CD282C" w:rsidRPr="004529BD" w:rsidTr="00E87171">
        <w:trPr>
          <w:trHeight w:val="454"/>
        </w:trPr>
        <w:tc>
          <w:tcPr>
            <w:tcW w:w="9894" w:type="dxa"/>
            <w:gridSpan w:val="4"/>
          </w:tcPr>
          <w:p w:rsidR="00CD282C" w:rsidRPr="004529BD" w:rsidRDefault="00CD282C" w:rsidP="00E87171">
            <w:pPr>
              <w:jc w:val="center"/>
              <w:rPr>
                <w:b/>
                <w:sz w:val="24"/>
                <w:szCs w:val="24"/>
              </w:rPr>
            </w:pPr>
            <w:r w:rsidRPr="004529B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6но</w:t>
            </w:r>
            <w:r w:rsidRPr="004529BD">
              <w:rPr>
                <w:b/>
                <w:sz w:val="24"/>
                <w:szCs w:val="24"/>
              </w:rPr>
              <w:t>ября 2022 г.</w:t>
            </w:r>
          </w:p>
        </w:tc>
      </w:tr>
      <w:tr w:rsidR="00CD282C" w:rsidRPr="007E0CB1" w:rsidTr="00E87171">
        <w:trPr>
          <w:trHeight w:val="421"/>
        </w:trPr>
        <w:tc>
          <w:tcPr>
            <w:tcW w:w="964" w:type="dxa"/>
          </w:tcPr>
          <w:p w:rsidR="00CD282C" w:rsidRPr="004529BD" w:rsidRDefault="00CD282C" w:rsidP="00E87171">
            <w:pPr>
              <w:jc w:val="both"/>
              <w:rPr>
                <w:sz w:val="24"/>
                <w:szCs w:val="24"/>
              </w:rPr>
            </w:pPr>
            <w:r w:rsidRPr="004529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529BD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4</w:t>
            </w:r>
            <w:r w:rsidRPr="004529BD">
              <w:rPr>
                <w:sz w:val="24"/>
                <w:szCs w:val="24"/>
              </w:rPr>
              <w:t>.30</w:t>
            </w:r>
          </w:p>
        </w:tc>
        <w:tc>
          <w:tcPr>
            <w:tcW w:w="3544" w:type="dxa"/>
          </w:tcPr>
          <w:p w:rsidR="00CD282C" w:rsidRPr="004529BD" w:rsidRDefault="00CD282C" w:rsidP="00E8717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E0CB1">
              <w:rPr>
                <w:sz w:val="24"/>
                <w:szCs w:val="24"/>
                <w:lang w:val="ru-RU"/>
              </w:rPr>
              <w:t xml:space="preserve">Потребительское кредитование: права и обязанности. </w:t>
            </w:r>
            <w:r w:rsidRPr="004529BD">
              <w:rPr>
                <w:sz w:val="24"/>
                <w:szCs w:val="24"/>
              </w:rPr>
              <w:t>Защита прав заемщиков.</w:t>
            </w:r>
          </w:p>
        </w:tc>
        <w:tc>
          <w:tcPr>
            <w:tcW w:w="3402" w:type="dxa"/>
          </w:tcPr>
          <w:p w:rsidR="00CD282C" w:rsidRPr="007E0CB1" w:rsidRDefault="00CD282C" w:rsidP="00E87171">
            <w:pPr>
              <w:jc w:val="both"/>
              <w:rPr>
                <w:sz w:val="24"/>
                <w:szCs w:val="24"/>
                <w:lang w:val="ru-RU"/>
              </w:rPr>
            </w:pPr>
            <w:r w:rsidRPr="007E0CB1">
              <w:rPr>
                <w:i/>
                <w:sz w:val="24"/>
                <w:szCs w:val="24"/>
                <w:lang w:val="ru-RU"/>
              </w:rPr>
              <w:t>Шумакова Ольга Данииловна</w:t>
            </w:r>
            <w:r w:rsidRPr="007E0CB1">
              <w:rPr>
                <w:sz w:val="24"/>
                <w:szCs w:val="24"/>
                <w:lang w:val="ru-RU"/>
              </w:rPr>
              <w:t>, к.э.н., доцент, зав. кафедрой теоретической и прикладной экономики, финансов и кредита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0CB1">
              <w:rPr>
                <w:sz w:val="24"/>
                <w:szCs w:val="24"/>
                <w:lang w:val="ru-RU"/>
              </w:rPr>
              <w:t>Костромского государственного университета.</w:t>
            </w:r>
          </w:p>
        </w:tc>
        <w:tc>
          <w:tcPr>
            <w:tcW w:w="1984" w:type="dxa"/>
            <w:vMerge w:val="restart"/>
          </w:tcPr>
          <w:p w:rsidR="00CD282C" w:rsidRPr="007E0CB1" w:rsidRDefault="00CD282C" w:rsidP="00E87171">
            <w:pPr>
              <w:jc w:val="both"/>
              <w:rPr>
                <w:sz w:val="24"/>
                <w:szCs w:val="24"/>
                <w:lang w:val="ru-RU"/>
              </w:rPr>
            </w:pPr>
            <w:r w:rsidRPr="007E0CB1">
              <w:rPr>
                <w:sz w:val="24"/>
                <w:szCs w:val="24"/>
                <w:lang w:val="ru-RU"/>
              </w:rPr>
              <w:t>Учащиеся, трудовые коллективы.</w:t>
            </w:r>
          </w:p>
          <w:p w:rsidR="00CD282C" w:rsidRPr="007E0CB1" w:rsidRDefault="00CD282C" w:rsidP="00E87171">
            <w:pPr>
              <w:rPr>
                <w:rFonts w:ascii="Arial" w:hAnsi="Arial" w:cs="Arial"/>
                <w:color w:val="1A2024"/>
                <w:sz w:val="18"/>
                <w:szCs w:val="18"/>
                <w:lang w:val="ru-RU"/>
              </w:rPr>
            </w:pPr>
            <w:r w:rsidRPr="007E0CB1">
              <w:rPr>
                <w:rStyle w:val="label"/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Ссылка для зрителей:</w:t>
            </w:r>
            <w:hyperlink r:id="rId5" w:tgtFrame="_blank" w:history="1"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https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://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meetup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sberbank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ru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/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w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/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w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/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b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3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e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6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c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0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f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6-8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cf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5-4234-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ba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3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c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-2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b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2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ed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13204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e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9</w:t>
              </w:r>
            </w:hyperlink>
          </w:p>
          <w:p w:rsidR="00CD282C" w:rsidRPr="007E0CB1" w:rsidRDefault="00CD282C" w:rsidP="00E8717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282C" w:rsidRPr="007E0CB1" w:rsidTr="00E87171">
        <w:trPr>
          <w:trHeight w:val="421"/>
        </w:trPr>
        <w:tc>
          <w:tcPr>
            <w:tcW w:w="964" w:type="dxa"/>
          </w:tcPr>
          <w:p w:rsidR="00CD282C" w:rsidRPr="004529BD" w:rsidRDefault="00CD282C" w:rsidP="00E87171">
            <w:pPr>
              <w:jc w:val="both"/>
              <w:rPr>
                <w:sz w:val="24"/>
                <w:szCs w:val="24"/>
              </w:rPr>
            </w:pPr>
            <w:r w:rsidRPr="004529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529BD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5.00</w:t>
            </w:r>
          </w:p>
        </w:tc>
        <w:tc>
          <w:tcPr>
            <w:tcW w:w="3544" w:type="dxa"/>
          </w:tcPr>
          <w:p w:rsidR="00CD282C" w:rsidRPr="004529BD" w:rsidRDefault="00CD282C" w:rsidP="00E8717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29BD">
              <w:rPr>
                <w:sz w:val="24"/>
                <w:szCs w:val="24"/>
              </w:rPr>
              <w:t xml:space="preserve">Виды потребительского кредитования. </w:t>
            </w:r>
          </w:p>
        </w:tc>
        <w:tc>
          <w:tcPr>
            <w:tcW w:w="3402" w:type="dxa"/>
          </w:tcPr>
          <w:p w:rsidR="00CD282C" w:rsidRPr="007E0CB1" w:rsidRDefault="00CD282C" w:rsidP="00E87171">
            <w:pPr>
              <w:jc w:val="both"/>
              <w:rPr>
                <w:sz w:val="24"/>
                <w:szCs w:val="24"/>
                <w:lang w:val="ru-RU"/>
              </w:rPr>
            </w:pPr>
            <w:r w:rsidRPr="007E0CB1">
              <w:rPr>
                <w:i/>
                <w:sz w:val="24"/>
                <w:szCs w:val="24"/>
                <w:lang w:val="ru-RU"/>
              </w:rPr>
              <w:t>Смирнова Мария Вячеславовна</w:t>
            </w:r>
            <w:r w:rsidRPr="007E0CB1">
              <w:rPr>
                <w:sz w:val="24"/>
                <w:szCs w:val="24"/>
                <w:lang w:val="ru-RU"/>
              </w:rPr>
              <w:t>, менеджер по зарплатным проектам управления прямых продаж Костромского отделения ПАО Сбербанк.</w:t>
            </w:r>
          </w:p>
        </w:tc>
        <w:tc>
          <w:tcPr>
            <w:tcW w:w="1984" w:type="dxa"/>
            <w:vMerge/>
          </w:tcPr>
          <w:p w:rsidR="00CD282C" w:rsidRPr="007E0CB1" w:rsidRDefault="00CD282C" w:rsidP="00E8717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282C" w:rsidRPr="007E0CB1" w:rsidTr="00E87171">
        <w:trPr>
          <w:trHeight w:val="421"/>
        </w:trPr>
        <w:tc>
          <w:tcPr>
            <w:tcW w:w="964" w:type="dxa"/>
          </w:tcPr>
          <w:p w:rsidR="00CD282C" w:rsidRPr="004529BD" w:rsidRDefault="00CD282C" w:rsidP="00E87171">
            <w:pPr>
              <w:jc w:val="both"/>
              <w:rPr>
                <w:sz w:val="24"/>
                <w:szCs w:val="24"/>
              </w:rPr>
            </w:pPr>
            <w:r w:rsidRPr="004529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529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30-16.0</w:t>
            </w:r>
            <w:r w:rsidRPr="004529BD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D282C" w:rsidRPr="007E0CB1" w:rsidRDefault="00CD282C" w:rsidP="00E8717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7E0CB1">
              <w:rPr>
                <w:sz w:val="24"/>
                <w:szCs w:val="24"/>
                <w:lang w:val="ru-RU"/>
              </w:rPr>
              <w:t xml:space="preserve">Современные подходы к оценке заемщика (источники информации, методы оценки, кредитная история). </w:t>
            </w:r>
          </w:p>
        </w:tc>
        <w:tc>
          <w:tcPr>
            <w:tcW w:w="3402" w:type="dxa"/>
            <w:vMerge w:val="restart"/>
          </w:tcPr>
          <w:p w:rsidR="00CD282C" w:rsidRPr="007E0CB1" w:rsidRDefault="00CD282C" w:rsidP="00E87171">
            <w:pPr>
              <w:jc w:val="both"/>
              <w:rPr>
                <w:sz w:val="24"/>
                <w:szCs w:val="24"/>
                <w:lang w:val="ru-RU"/>
              </w:rPr>
            </w:pPr>
            <w:r w:rsidRPr="007E0CB1">
              <w:rPr>
                <w:i/>
                <w:sz w:val="24"/>
                <w:szCs w:val="24"/>
                <w:lang w:val="ru-RU"/>
              </w:rPr>
              <w:t>Козлов Игорь Валерьевич</w:t>
            </w:r>
            <w:r w:rsidRPr="007E0CB1">
              <w:rPr>
                <w:sz w:val="24"/>
                <w:szCs w:val="24"/>
                <w:lang w:val="ru-RU"/>
              </w:rPr>
              <w:t>, начальник сектора досудебного взыскания задолженности Костромского отделения ПАО Сбербанк.</w:t>
            </w:r>
          </w:p>
        </w:tc>
        <w:tc>
          <w:tcPr>
            <w:tcW w:w="1984" w:type="dxa"/>
            <w:vMerge/>
          </w:tcPr>
          <w:p w:rsidR="00CD282C" w:rsidRPr="007E0CB1" w:rsidRDefault="00CD282C" w:rsidP="00E8717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282C" w:rsidRPr="007E0CB1" w:rsidTr="00E87171">
        <w:trPr>
          <w:trHeight w:val="421"/>
        </w:trPr>
        <w:tc>
          <w:tcPr>
            <w:tcW w:w="964" w:type="dxa"/>
          </w:tcPr>
          <w:p w:rsidR="00CD282C" w:rsidRPr="004529BD" w:rsidRDefault="00CD282C" w:rsidP="00E87171">
            <w:pPr>
              <w:jc w:val="both"/>
              <w:rPr>
                <w:sz w:val="24"/>
                <w:szCs w:val="24"/>
              </w:rPr>
            </w:pPr>
            <w:r w:rsidRPr="004529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529BD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7</w:t>
            </w:r>
            <w:r w:rsidRPr="004529BD">
              <w:rPr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CD282C" w:rsidRPr="007E0CB1" w:rsidRDefault="00CD282C" w:rsidP="00E8717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7E0CB1">
              <w:rPr>
                <w:sz w:val="24"/>
                <w:szCs w:val="24"/>
                <w:lang w:val="ru-RU"/>
              </w:rPr>
              <w:t>Что делать, если у Вас возникли финансовые проблемы (взаимодействие с банком, советы заемщику)?</w:t>
            </w:r>
          </w:p>
        </w:tc>
        <w:tc>
          <w:tcPr>
            <w:tcW w:w="3402" w:type="dxa"/>
            <w:vMerge/>
          </w:tcPr>
          <w:p w:rsidR="00CD282C" w:rsidRPr="007E0CB1" w:rsidRDefault="00CD282C" w:rsidP="00E8717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CD282C" w:rsidRPr="007E0CB1" w:rsidRDefault="00CD282C" w:rsidP="00E8717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282C" w:rsidRPr="004529BD" w:rsidTr="00E87171">
        <w:trPr>
          <w:trHeight w:val="421"/>
        </w:trPr>
        <w:tc>
          <w:tcPr>
            <w:tcW w:w="964" w:type="dxa"/>
          </w:tcPr>
          <w:p w:rsidR="00CD282C" w:rsidRPr="004529BD" w:rsidRDefault="00CD282C" w:rsidP="00E87171">
            <w:pPr>
              <w:jc w:val="both"/>
              <w:rPr>
                <w:sz w:val="24"/>
                <w:szCs w:val="24"/>
              </w:rPr>
            </w:pPr>
            <w:r w:rsidRPr="004529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7.00-17</w:t>
            </w:r>
            <w:r w:rsidRPr="004529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529BD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D282C" w:rsidRPr="008A1ACC" w:rsidRDefault="00CD282C" w:rsidP="00E87171">
            <w:pPr>
              <w:rPr>
                <w:sz w:val="24"/>
                <w:szCs w:val="24"/>
              </w:rPr>
            </w:pPr>
            <w:r w:rsidRPr="008A1ACC">
              <w:rPr>
                <w:sz w:val="24"/>
                <w:szCs w:val="24"/>
              </w:rPr>
              <w:t>Реструктуризац</w:t>
            </w:r>
            <w:r>
              <w:rPr>
                <w:sz w:val="24"/>
                <w:szCs w:val="24"/>
              </w:rPr>
              <w:t>ия кредитов, кредитные каникулы.</w:t>
            </w:r>
          </w:p>
        </w:tc>
        <w:tc>
          <w:tcPr>
            <w:tcW w:w="3402" w:type="dxa"/>
            <w:vMerge/>
          </w:tcPr>
          <w:p w:rsidR="00CD282C" w:rsidRPr="008A1ACC" w:rsidRDefault="00CD282C" w:rsidP="00E871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282C" w:rsidRPr="004529BD" w:rsidRDefault="00CD282C" w:rsidP="00E87171">
            <w:pPr>
              <w:jc w:val="both"/>
              <w:rPr>
                <w:sz w:val="24"/>
                <w:szCs w:val="24"/>
              </w:rPr>
            </w:pPr>
          </w:p>
        </w:tc>
      </w:tr>
      <w:tr w:rsidR="00CD282C" w:rsidRPr="004529BD" w:rsidTr="00E87171">
        <w:trPr>
          <w:trHeight w:val="429"/>
        </w:trPr>
        <w:tc>
          <w:tcPr>
            <w:tcW w:w="9894" w:type="dxa"/>
            <w:gridSpan w:val="4"/>
          </w:tcPr>
          <w:p w:rsidR="00CD282C" w:rsidRPr="008A1ACC" w:rsidRDefault="00CD282C" w:rsidP="00E87171">
            <w:pPr>
              <w:jc w:val="center"/>
              <w:rPr>
                <w:b/>
                <w:sz w:val="24"/>
                <w:szCs w:val="24"/>
              </w:rPr>
            </w:pPr>
            <w:r w:rsidRPr="008A1ACC">
              <w:rPr>
                <w:b/>
                <w:sz w:val="24"/>
                <w:szCs w:val="24"/>
              </w:rPr>
              <w:t>17 ноября 2022 г.</w:t>
            </w:r>
          </w:p>
        </w:tc>
      </w:tr>
      <w:tr w:rsidR="00CD282C" w:rsidRPr="007E0CB1" w:rsidTr="00E87171">
        <w:trPr>
          <w:trHeight w:val="421"/>
        </w:trPr>
        <w:tc>
          <w:tcPr>
            <w:tcW w:w="964" w:type="dxa"/>
          </w:tcPr>
          <w:p w:rsidR="00CD282C" w:rsidRPr="004529BD" w:rsidRDefault="00CD282C" w:rsidP="00E87171">
            <w:pPr>
              <w:jc w:val="both"/>
              <w:rPr>
                <w:sz w:val="24"/>
                <w:szCs w:val="24"/>
              </w:rPr>
            </w:pPr>
            <w:r w:rsidRPr="004529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529BD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4529BD">
              <w:rPr>
                <w:sz w:val="24"/>
                <w:szCs w:val="24"/>
              </w:rPr>
              <w:t>.30</w:t>
            </w:r>
          </w:p>
        </w:tc>
        <w:tc>
          <w:tcPr>
            <w:tcW w:w="3544" w:type="dxa"/>
          </w:tcPr>
          <w:p w:rsidR="00CD282C" w:rsidRPr="007E0CB1" w:rsidRDefault="00CD282C" w:rsidP="00E8717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7E0CB1">
              <w:rPr>
                <w:sz w:val="24"/>
                <w:szCs w:val="24"/>
                <w:lang w:val="ru-RU"/>
              </w:rPr>
              <w:t xml:space="preserve">Работа банка с неплательщиками: формы работы; меры воздействия на заёмщика; переуступка (продажа) задолженности; судебная процедура. </w:t>
            </w:r>
          </w:p>
        </w:tc>
        <w:tc>
          <w:tcPr>
            <w:tcW w:w="3402" w:type="dxa"/>
            <w:vMerge w:val="restart"/>
          </w:tcPr>
          <w:p w:rsidR="00CD282C" w:rsidRPr="007E0CB1" w:rsidRDefault="00CD282C" w:rsidP="00E87171">
            <w:pPr>
              <w:tabs>
                <w:tab w:val="left" w:pos="2727"/>
              </w:tabs>
              <w:ind w:right="318"/>
              <w:jc w:val="both"/>
              <w:rPr>
                <w:sz w:val="24"/>
                <w:szCs w:val="24"/>
                <w:lang w:val="ru-RU"/>
              </w:rPr>
            </w:pPr>
            <w:r w:rsidRPr="007E0CB1">
              <w:rPr>
                <w:i/>
                <w:sz w:val="24"/>
                <w:szCs w:val="24"/>
                <w:lang w:val="ru-RU"/>
              </w:rPr>
              <w:t xml:space="preserve">Чемоданов </w:t>
            </w:r>
            <w:r>
              <w:rPr>
                <w:i/>
                <w:sz w:val="24"/>
                <w:szCs w:val="24"/>
                <w:lang w:val="ru-RU"/>
              </w:rPr>
              <w:t>С</w:t>
            </w:r>
            <w:r w:rsidRPr="007E0CB1">
              <w:rPr>
                <w:i/>
                <w:sz w:val="24"/>
                <w:szCs w:val="24"/>
                <w:lang w:val="ru-RU"/>
              </w:rPr>
              <w:t>ергей Вячеславович</w:t>
            </w:r>
            <w:r w:rsidRPr="007E0CB1">
              <w:rPr>
                <w:sz w:val="24"/>
                <w:szCs w:val="24"/>
                <w:lang w:val="ru-RU"/>
              </w:rPr>
              <w:t>, региональный менеджер судебного и исполнительного производства Костромского отделения ПАО Сбербанк.</w:t>
            </w:r>
          </w:p>
        </w:tc>
        <w:tc>
          <w:tcPr>
            <w:tcW w:w="1984" w:type="dxa"/>
            <w:vMerge w:val="restart"/>
          </w:tcPr>
          <w:p w:rsidR="00CD282C" w:rsidRPr="007E0CB1" w:rsidRDefault="00CD282C" w:rsidP="00E87171">
            <w:pPr>
              <w:jc w:val="both"/>
              <w:rPr>
                <w:sz w:val="24"/>
                <w:szCs w:val="24"/>
                <w:lang w:val="ru-RU"/>
              </w:rPr>
            </w:pPr>
            <w:r w:rsidRPr="007E0CB1">
              <w:rPr>
                <w:sz w:val="24"/>
                <w:szCs w:val="24"/>
                <w:lang w:val="ru-RU"/>
              </w:rPr>
              <w:t>Учащиеся, трудовые коллективы.</w:t>
            </w:r>
          </w:p>
          <w:p w:rsidR="00CD282C" w:rsidRPr="007E0CB1" w:rsidRDefault="00CD282C" w:rsidP="00E87171">
            <w:pPr>
              <w:rPr>
                <w:sz w:val="24"/>
                <w:szCs w:val="24"/>
                <w:lang w:val="ru-RU"/>
              </w:rPr>
            </w:pPr>
            <w:r w:rsidRPr="007E0CB1">
              <w:rPr>
                <w:rStyle w:val="label"/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Ссылка для зрителей:</w:t>
            </w:r>
            <w:hyperlink r:id="rId6" w:tgtFrame="_blank" w:history="1"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https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://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meetup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sberbank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ru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/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w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/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w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/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e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3177751-2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cb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2-4650-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b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585-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e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8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d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81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e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85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b</w:t>
              </w:r>
              <w:r w:rsidRPr="007E0CB1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75</w:t>
              </w:r>
              <w:r w:rsidRPr="00CF2FA1">
                <w:rPr>
                  <w:rStyle w:val="a3"/>
                  <w:rFonts w:ascii="Arial" w:hAnsi="Arial" w:cs="Arial"/>
                  <w:sz w:val="18"/>
                  <w:szCs w:val="18"/>
                </w:rPr>
                <w:t>a</w:t>
              </w:r>
            </w:hyperlink>
          </w:p>
        </w:tc>
      </w:tr>
      <w:tr w:rsidR="00CD282C" w:rsidRPr="007E0CB1" w:rsidTr="00E87171">
        <w:trPr>
          <w:trHeight w:val="421"/>
        </w:trPr>
        <w:tc>
          <w:tcPr>
            <w:tcW w:w="964" w:type="dxa"/>
          </w:tcPr>
          <w:p w:rsidR="00CD282C" w:rsidRPr="004529BD" w:rsidRDefault="00CD282C" w:rsidP="00E87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29BD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1</w:t>
            </w:r>
            <w:r w:rsidRPr="004529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529BD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D282C" w:rsidRPr="007E0CB1" w:rsidRDefault="00CD282C" w:rsidP="00E8717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7E0CB1">
              <w:rPr>
                <w:sz w:val="24"/>
                <w:szCs w:val="24"/>
                <w:lang w:val="ru-RU"/>
              </w:rPr>
              <w:t>Обращение взыскания на заложенное имущество.</w:t>
            </w:r>
          </w:p>
        </w:tc>
        <w:tc>
          <w:tcPr>
            <w:tcW w:w="3402" w:type="dxa"/>
            <w:vMerge/>
          </w:tcPr>
          <w:p w:rsidR="00CD282C" w:rsidRPr="007E0CB1" w:rsidRDefault="00CD282C" w:rsidP="00E8717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CD282C" w:rsidRPr="007E0CB1" w:rsidRDefault="00CD282C" w:rsidP="00E8717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282C" w:rsidRPr="007E0CB1" w:rsidTr="00E87171">
        <w:trPr>
          <w:trHeight w:val="1015"/>
        </w:trPr>
        <w:tc>
          <w:tcPr>
            <w:tcW w:w="964" w:type="dxa"/>
          </w:tcPr>
          <w:p w:rsidR="00CD282C" w:rsidRPr="004529BD" w:rsidRDefault="00CD282C" w:rsidP="00E87171">
            <w:pPr>
              <w:jc w:val="both"/>
              <w:rPr>
                <w:sz w:val="24"/>
                <w:szCs w:val="24"/>
              </w:rPr>
            </w:pPr>
            <w:r w:rsidRPr="004529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29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00-11</w:t>
            </w:r>
            <w:r w:rsidRPr="004529BD">
              <w:rPr>
                <w:sz w:val="24"/>
                <w:szCs w:val="24"/>
              </w:rPr>
              <w:t>.30</w:t>
            </w:r>
          </w:p>
        </w:tc>
        <w:tc>
          <w:tcPr>
            <w:tcW w:w="3544" w:type="dxa"/>
          </w:tcPr>
          <w:p w:rsidR="00CD282C" w:rsidRPr="007E0CB1" w:rsidRDefault="00CD282C" w:rsidP="00E8717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7E0CB1">
              <w:rPr>
                <w:sz w:val="24"/>
                <w:szCs w:val="24"/>
                <w:lang w:val="ru-RU"/>
              </w:rPr>
              <w:t>Банкротство физических лиц: процедура банкротства и его последствия.</w:t>
            </w:r>
          </w:p>
        </w:tc>
        <w:tc>
          <w:tcPr>
            <w:tcW w:w="3402" w:type="dxa"/>
            <w:vMerge/>
          </w:tcPr>
          <w:p w:rsidR="00CD282C" w:rsidRPr="007E0CB1" w:rsidRDefault="00CD282C" w:rsidP="00E8717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CD282C" w:rsidRPr="007E0CB1" w:rsidRDefault="00CD282C" w:rsidP="00E8717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282C" w:rsidRPr="007E0CB1" w:rsidTr="00E87171">
        <w:trPr>
          <w:trHeight w:val="654"/>
        </w:trPr>
        <w:tc>
          <w:tcPr>
            <w:tcW w:w="964" w:type="dxa"/>
          </w:tcPr>
          <w:p w:rsidR="00CD282C" w:rsidRPr="004529BD" w:rsidRDefault="00CD282C" w:rsidP="00E87171">
            <w:pPr>
              <w:jc w:val="both"/>
              <w:rPr>
                <w:sz w:val="24"/>
                <w:szCs w:val="24"/>
              </w:rPr>
            </w:pPr>
            <w:r w:rsidRPr="004529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29BD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2</w:t>
            </w:r>
            <w:r w:rsidRPr="004529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529BD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D282C" w:rsidRPr="007E0CB1" w:rsidRDefault="00CD282C" w:rsidP="00E8717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7E0CB1">
              <w:rPr>
                <w:sz w:val="24"/>
                <w:szCs w:val="24"/>
                <w:lang w:val="ru-RU"/>
              </w:rPr>
              <w:t>Помощь мобилизованным, имеющим кредиты, и их семьям.</w:t>
            </w:r>
          </w:p>
        </w:tc>
        <w:tc>
          <w:tcPr>
            <w:tcW w:w="3402" w:type="dxa"/>
            <w:vMerge/>
          </w:tcPr>
          <w:p w:rsidR="00CD282C" w:rsidRPr="007E0CB1" w:rsidRDefault="00CD282C" w:rsidP="00E8717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CD282C" w:rsidRPr="007E0CB1" w:rsidRDefault="00CD282C" w:rsidP="00E8717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85260" w:rsidRPr="00CD282C" w:rsidRDefault="00F85260">
      <w:pPr>
        <w:rPr>
          <w:lang w:val="ru-RU"/>
        </w:rPr>
      </w:pPr>
    </w:p>
    <w:sectPr w:rsidR="00F85260" w:rsidRPr="00CD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2C"/>
    <w:rsid w:val="0093731D"/>
    <w:rsid w:val="00CD282C"/>
    <w:rsid w:val="00F8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282C"/>
    <w:rPr>
      <w:color w:val="0000FF"/>
      <w:u w:val="single"/>
    </w:rPr>
  </w:style>
  <w:style w:type="character" w:customStyle="1" w:styleId="label">
    <w:name w:val="label"/>
    <w:basedOn w:val="a0"/>
    <w:rsid w:val="00CD2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282C"/>
    <w:rPr>
      <w:color w:val="0000FF"/>
      <w:u w:val="single"/>
    </w:rPr>
  </w:style>
  <w:style w:type="character" w:customStyle="1" w:styleId="label">
    <w:name w:val="label"/>
    <w:basedOn w:val="a0"/>
    <w:rsid w:val="00CD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up.sberbank.ru/w/w/e3177751-2cb2-4650-b585-e8d81e85b75a" TargetMode="External"/><Relationship Id="rId5" Type="http://schemas.openxmlformats.org/officeDocument/2006/relationships/hyperlink" Target="https://meetup.sberbank.ru/w/w/b3e6c0f6-8cf5-4234-ba3c-2b2ed13204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2</cp:revision>
  <dcterms:created xsi:type="dcterms:W3CDTF">2022-11-14T12:37:00Z</dcterms:created>
  <dcterms:modified xsi:type="dcterms:W3CDTF">2022-11-14T12:39:00Z</dcterms:modified>
</cp:coreProperties>
</file>