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2" w:rsidRDefault="000863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63B2" w:rsidRDefault="000863B2">
      <w:pPr>
        <w:pStyle w:val="ConsPlusNormal"/>
        <w:jc w:val="both"/>
        <w:outlineLvl w:val="0"/>
      </w:pPr>
    </w:p>
    <w:p w:rsidR="000863B2" w:rsidRDefault="000863B2">
      <w:pPr>
        <w:pStyle w:val="ConsPlusTitle"/>
        <w:jc w:val="center"/>
      </w:pPr>
      <w:r>
        <w:t>АДМИНИСТРАЦИЯ КОСТРОМСКОЙ ОБЛАСТИ</w:t>
      </w:r>
    </w:p>
    <w:p w:rsidR="000863B2" w:rsidRDefault="000863B2">
      <w:pPr>
        <w:pStyle w:val="ConsPlusTitle"/>
        <w:jc w:val="center"/>
      </w:pPr>
    </w:p>
    <w:p w:rsidR="000863B2" w:rsidRDefault="000863B2">
      <w:pPr>
        <w:pStyle w:val="ConsPlusTitle"/>
        <w:jc w:val="center"/>
      </w:pPr>
      <w:r>
        <w:t>ПОСТАНОВЛЕНИЕ</w:t>
      </w:r>
    </w:p>
    <w:p w:rsidR="000863B2" w:rsidRDefault="000863B2">
      <w:pPr>
        <w:pStyle w:val="ConsPlusTitle"/>
        <w:jc w:val="center"/>
      </w:pPr>
      <w:r>
        <w:t>от 11 апреля 2022 г. N 167-а</w:t>
      </w:r>
    </w:p>
    <w:p w:rsidR="000863B2" w:rsidRDefault="000863B2">
      <w:pPr>
        <w:pStyle w:val="ConsPlusTitle"/>
        <w:jc w:val="center"/>
      </w:pPr>
    </w:p>
    <w:p w:rsidR="000863B2" w:rsidRDefault="000863B2">
      <w:pPr>
        <w:pStyle w:val="ConsPlusTitle"/>
        <w:jc w:val="center"/>
      </w:pPr>
      <w:r>
        <w:t>О МЕРАХ ПОДДЕРЖКИ В 2022 ГОДУ АРЕНДАТОРОВ</w:t>
      </w:r>
    </w:p>
    <w:p w:rsidR="000863B2" w:rsidRDefault="000863B2">
      <w:pPr>
        <w:pStyle w:val="ConsPlusTitle"/>
        <w:jc w:val="center"/>
      </w:pPr>
      <w:r>
        <w:t>ГОСУДАРСТВЕННОГО ИМУЩЕСТВА КОСТРОМСКОЙ ОБЛАСТИ</w:t>
      </w:r>
    </w:p>
    <w:p w:rsidR="000863B2" w:rsidRDefault="000863B2">
      <w:pPr>
        <w:pStyle w:val="ConsPlusNormal"/>
        <w:jc w:val="both"/>
      </w:pPr>
    </w:p>
    <w:p w:rsidR="000863B2" w:rsidRDefault="000863B2">
      <w:pPr>
        <w:pStyle w:val="ConsPlusNormal"/>
        <w:ind w:firstLine="540"/>
        <w:jc w:val="both"/>
      </w:pPr>
      <w:r>
        <w:t>В целях обеспечения устойчивого функционирования экономики Костромской области в период введения экономических санкций в отношении Российской Федерации администрация Костромской области постановляет: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1. Установить:</w:t>
      </w:r>
    </w:p>
    <w:p w:rsidR="000863B2" w:rsidRDefault="000863B2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1) предоставление по заявлениям арендаторов недвижимого государственного имущества Костромской области (за исключением земельных участков) отсрочки уплаты арендных платежей на условиях, указанных в </w:t>
      </w:r>
      <w:hyperlink w:anchor="P15" w:history="1">
        <w:r>
          <w:rPr>
            <w:color w:val="0000FF"/>
          </w:rPr>
          <w:t>подпункте 5</w:t>
        </w:r>
      </w:hyperlink>
      <w:r>
        <w:t xml:space="preserve"> настоящего пункта;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2) запрет на применение в 2022 году мер ответственности за несоблюдение арендаторами порядка и сроков внесения арендной платы по договорам аренды недвижимого государственного имущества Костромской области (за исключением земельных участков), в том числе в случаях, если такие меры предусмотрены договорами аренды, в отношении задолженности, возникшей после 1 марта 2022 года;</w:t>
      </w:r>
    </w:p>
    <w:p w:rsidR="000863B2" w:rsidRDefault="000863B2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3) предоставление по заявлениям арендаторов, реализующих инвестиционные проекты в рамках заключенных с администрацией Костромской области инвестиционных соглашений, соглашений об осуществлении деятельности на территории опережающего социально-экономического развития "Галич", отсрочки уплаты арендных платежей по договорам аренды земельных участков, находящихся в собственности Костромской области, на условиях, указанных в </w:t>
      </w:r>
      <w:hyperlink w:anchor="P15" w:history="1">
        <w:r>
          <w:rPr>
            <w:color w:val="0000FF"/>
          </w:rPr>
          <w:t>подпункте 5</w:t>
        </w:r>
      </w:hyperlink>
      <w:r>
        <w:t xml:space="preserve"> настоящего пункта;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4) запрет на применение в 2022 году мер ответственности за несоблюдение арендаторами порядка и сроков внесения арендной платы по договорам аренды земельных участков, находящихся в собственности Костромской области, в том числе в случаях, если такие меры предусмотрены договорами аренды, в отношении задолженности, возникшей после 1 апреля 2022 года;</w:t>
      </w:r>
    </w:p>
    <w:p w:rsidR="000863B2" w:rsidRDefault="000863B2">
      <w:pPr>
        <w:pStyle w:val="ConsPlusNormal"/>
        <w:spacing w:before="220"/>
        <w:ind w:firstLine="540"/>
        <w:jc w:val="both"/>
      </w:pPr>
      <w:bookmarkStart w:id="2" w:name="P15"/>
      <w:bookmarkEnd w:id="2"/>
      <w:r>
        <w:t>5) следующие условия предоставления отсрочки уплаты арендной платы: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отсрочка предоставляется с 1 апреля 2022 года по 30 июня 2022 года;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до 31 декабря 2022 года поэтапно, не чаще одного раза в месяц, равными платежами;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2. Департаменту имущественных и земельных отношений Костромской области обеспечить: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 xml:space="preserve">1) уведомление арендаторов в течение 10 рабочих дней со дня вступления в силу настоящего постановления о возможности заключения дополнительных соглашений к договорам аренды земельных участков в соответствии с </w:t>
      </w:r>
      <w:hyperlink w:anchor="P13" w:history="1">
        <w:r>
          <w:rPr>
            <w:color w:val="0000FF"/>
          </w:rPr>
          <w:t>подпунктом 3 пункта 1</w:t>
        </w:r>
      </w:hyperlink>
      <w:r>
        <w:t xml:space="preserve"> настоящего постановления;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lastRenderedPageBreak/>
        <w:t>2) заключение дополнительных соглашений к договорам аренды земельных участков, находящихся в собственности Костромской области, в течение 7 рабочих дней со дня поступления заявлений о заключении дополнительных соглашений.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Костромской области, в ведении которых находятся государственные предприятия Костромской области, осуществляющим функции и полномочия учредителя областных государственных учреждений, обеспечить: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 xml:space="preserve">1) уведомление арендаторов в течение 10 рабочих дней со дня вступления в силу настоящего постановления о возможности заключения дополнительных соглашений к договорам аренды недвижимого государственного имущества Костромской области в соответствии с </w:t>
      </w:r>
      <w:hyperlink w:anchor="P11" w:history="1">
        <w:r>
          <w:rPr>
            <w:color w:val="0000FF"/>
          </w:rPr>
          <w:t>подпунктом 1 пункта 1</w:t>
        </w:r>
      </w:hyperlink>
      <w:r>
        <w:t xml:space="preserve"> настоящего постановления;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2) заключение государственными предприятиями Костромской области, областными государственными учреждениями дополнительных соглашений к договорам аренды недвижимого государственного имущества Костромской области в течение 7 рабочих дней со дня поступления заявлений о заключении дополнительных соглашений.</w:t>
      </w:r>
    </w:p>
    <w:p w:rsidR="000863B2" w:rsidRDefault="000863B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863B2" w:rsidRDefault="000863B2">
      <w:pPr>
        <w:pStyle w:val="ConsPlusNormal"/>
        <w:jc w:val="both"/>
      </w:pPr>
    </w:p>
    <w:p w:rsidR="000863B2" w:rsidRDefault="000863B2">
      <w:pPr>
        <w:pStyle w:val="ConsPlusNormal"/>
        <w:jc w:val="right"/>
      </w:pPr>
      <w:r>
        <w:t>Губернатор</w:t>
      </w:r>
    </w:p>
    <w:p w:rsidR="000863B2" w:rsidRDefault="000863B2">
      <w:pPr>
        <w:pStyle w:val="ConsPlusNormal"/>
        <w:jc w:val="right"/>
      </w:pPr>
      <w:r>
        <w:t>Костромской области</w:t>
      </w:r>
    </w:p>
    <w:p w:rsidR="000863B2" w:rsidRDefault="000863B2">
      <w:pPr>
        <w:pStyle w:val="ConsPlusNormal"/>
        <w:jc w:val="right"/>
      </w:pPr>
      <w:r>
        <w:t>С.СИТНИКОВ</w:t>
      </w:r>
    </w:p>
    <w:p w:rsidR="000863B2" w:rsidRDefault="000863B2">
      <w:pPr>
        <w:pStyle w:val="ConsPlusNormal"/>
        <w:jc w:val="both"/>
      </w:pPr>
    </w:p>
    <w:p w:rsidR="000863B2" w:rsidRDefault="000863B2">
      <w:pPr>
        <w:pStyle w:val="ConsPlusNormal"/>
        <w:jc w:val="both"/>
      </w:pPr>
    </w:p>
    <w:p w:rsidR="000863B2" w:rsidRDefault="000863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3" w:name="_GoBack"/>
      <w:bookmarkEnd w:id="3"/>
    </w:p>
    <w:sectPr w:rsidR="009643C0" w:rsidSect="00E4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2"/>
    <w:rsid w:val="000863B2"/>
    <w:rsid w:val="009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2022-05-06T08:21:00Z</dcterms:created>
  <dcterms:modified xsi:type="dcterms:W3CDTF">2022-05-06T08:22:00Z</dcterms:modified>
</cp:coreProperties>
</file>