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4F6351">
        <w:rPr>
          <w:b/>
          <w:sz w:val="28"/>
          <w:szCs w:val="28"/>
        </w:rPr>
        <w:t>4</w:t>
      </w:r>
      <w:r w:rsidRPr="006747CC">
        <w:rPr>
          <w:b/>
          <w:sz w:val="28"/>
          <w:szCs w:val="28"/>
        </w:rPr>
        <w:t xml:space="preserve"> году</w:t>
      </w:r>
    </w:p>
    <w:p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8140C8">
        <w:rPr>
          <w:b/>
          <w:sz w:val="28"/>
          <w:szCs w:val="28"/>
          <w:u w:val="single"/>
        </w:rPr>
        <w:t>01</w:t>
      </w:r>
      <w:r w:rsidRPr="00E82278">
        <w:rPr>
          <w:b/>
          <w:sz w:val="28"/>
          <w:szCs w:val="28"/>
          <w:u w:val="single"/>
        </w:rPr>
        <w:t>.</w:t>
      </w:r>
      <w:r w:rsidR="00CE3AB5">
        <w:rPr>
          <w:b/>
          <w:sz w:val="28"/>
          <w:szCs w:val="28"/>
          <w:u w:val="single"/>
        </w:rPr>
        <w:t>11</w:t>
      </w:r>
      <w:r w:rsidRPr="00E82278">
        <w:rPr>
          <w:b/>
          <w:sz w:val="28"/>
          <w:szCs w:val="28"/>
          <w:u w:val="single"/>
        </w:rPr>
        <w:t>.2024</w:t>
      </w:r>
    </w:p>
    <w:p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2126"/>
        <w:gridCol w:w="7796"/>
        <w:gridCol w:w="3402"/>
      </w:tblGrid>
      <w:tr w:rsidR="006747CC" w:rsidRPr="006747CC" w:rsidTr="002F3045">
        <w:trPr>
          <w:trHeight w:val="713"/>
        </w:trPr>
        <w:tc>
          <w:tcPr>
            <w:tcW w:w="709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554DB6" w:rsidRPr="00B047CE" w:rsidTr="002F3045">
        <w:trPr>
          <w:trHeight w:val="713"/>
        </w:trPr>
        <w:tc>
          <w:tcPr>
            <w:tcW w:w="709" w:type="dxa"/>
            <w:vAlign w:val="center"/>
          </w:tcPr>
          <w:p w:rsidR="00554DB6" w:rsidRPr="00B047CE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54DB6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:rsidR="00554DB6" w:rsidRPr="00B047CE" w:rsidRDefault="00B4680B" w:rsidP="00D8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2024 году</w:t>
            </w:r>
          </w:p>
        </w:tc>
        <w:tc>
          <w:tcPr>
            <w:tcW w:w="3402" w:type="dxa"/>
            <w:vAlign w:val="center"/>
          </w:tcPr>
          <w:p w:rsidR="00554DB6" w:rsidRDefault="00B4680B" w:rsidP="002F3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</w:tc>
      </w:tr>
      <w:tr w:rsidR="00B4680B" w:rsidRPr="00B047CE" w:rsidTr="002F3045">
        <w:trPr>
          <w:trHeight w:val="713"/>
        </w:trPr>
        <w:tc>
          <w:tcPr>
            <w:tcW w:w="709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</w:t>
            </w:r>
          </w:p>
        </w:tc>
        <w:tc>
          <w:tcPr>
            <w:tcW w:w="7796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 w:rsidRPr="00B047CE">
              <w:rPr>
                <w:sz w:val="28"/>
                <w:szCs w:val="28"/>
              </w:rPr>
              <w:t>«</w:t>
            </w:r>
            <w:r w:rsidRPr="004F6351">
              <w:rPr>
                <w:sz w:val="28"/>
                <w:szCs w:val="28"/>
              </w:rPr>
              <w:t>Маркировка товаров легкой промышленности»</w:t>
            </w:r>
          </w:p>
        </w:tc>
        <w:tc>
          <w:tcPr>
            <w:tcW w:w="3402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</w:tr>
      <w:tr w:rsidR="00B4680B" w:rsidRPr="00B047CE" w:rsidTr="002F3045">
        <w:trPr>
          <w:trHeight w:val="713"/>
        </w:trPr>
        <w:tc>
          <w:tcPr>
            <w:tcW w:w="709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B4680B" w:rsidRPr="00B047CE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инвестированию от специалистов Банка России</w:t>
            </w:r>
          </w:p>
        </w:tc>
        <w:tc>
          <w:tcPr>
            <w:tcW w:w="3402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</w:p>
        </w:tc>
      </w:tr>
      <w:tr w:rsidR="00B4680B" w:rsidRPr="00B047CE" w:rsidTr="002F3045">
        <w:trPr>
          <w:trHeight w:val="713"/>
        </w:trPr>
        <w:tc>
          <w:tcPr>
            <w:tcW w:w="709" w:type="dxa"/>
            <w:vAlign w:val="center"/>
          </w:tcPr>
          <w:p w:rsidR="00B4680B" w:rsidRPr="00B047CE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4680B" w:rsidRDefault="00B4680B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B4680B" w:rsidRPr="00B047CE" w:rsidRDefault="000E3FD1" w:rsidP="00B4680B">
            <w:pPr>
              <w:jc w:val="center"/>
              <w:rPr>
                <w:sz w:val="28"/>
                <w:szCs w:val="28"/>
              </w:rPr>
            </w:pPr>
            <w:r w:rsidRPr="000E3FD1">
              <w:rPr>
                <w:sz w:val="28"/>
                <w:szCs w:val="28"/>
              </w:rPr>
              <w:t>«Актуальные вопросы взаимодействия с ФНС»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</w:tc>
      </w:tr>
      <w:tr w:rsidR="00B4680B" w:rsidRPr="00B047CE" w:rsidTr="000E3FD1">
        <w:trPr>
          <w:trHeight w:val="675"/>
        </w:trPr>
        <w:tc>
          <w:tcPr>
            <w:tcW w:w="709" w:type="dxa"/>
            <w:vAlign w:val="center"/>
          </w:tcPr>
          <w:p w:rsidR="00B4680B" w:rsidRPr="00B047CE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0E3FD1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налоги на маркетплейсах»</w:t>
            </w:r>
          </w:p>
        </w:tc>
        <w:tc>
          <w:tcPr>
            <w:tcW w:w="3402" w:type="dxa"/>
            <w:vAlign w:val="center"/>
          </w:tcPr>
          <w:p w:rsidR="00B4680B" w:rsidRDefault="000E3FD1" w:rsidP="00B4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</w:tr>
      <w:tr w:rsidR="000E3FD1" w:rsidRPr="00B047CE" w:rsidTr="000E3FD1">
        <w:trPr>
          <w:trHeight w:val="276"/>
        </w:trPr>
        <w:tc>
          <w:tcPr>
            <w:tcW w:w="709" w:type="dxa"/>
            <w:vAlign w:val="center"/>
          </w:tcPr>
          <w:p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0E3FD1" w:rsidRDefault="000E3FD1" w:rsidP="000E3FD1">
            <w:pPr>
              <w:jc w:val="center"/>
              <w:rPr>
                <w:sz w:val="28"/>
                <w:szCs w:val="28"/>
              </w:rPr>
            </w:pPr>
            <w:r w:rsidRPr="000E3FD1">
              <w:rPr>
                <w:sz w:val="28"/>
                <w:szCs w:val="28"/>
              </w:rPr>
              <w:t>«Региональный ВКонтакте: как получать охваты в сообществах, когда бюджет на таргет 1000 рублей или его нет совсем»</w:t>
            </w:r>
          </w:p>
        </w:tc>
        <w:tc>
          <w:tcPr>
            <w:tcW w:w="3402" w:type="dxa"/>
            <w:vAlign w:val="center"/>
          </w:tcPr>
          <w:p w:rsidR="000E3FD1" w:rsidRDefault="000E3FD1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</w:tr>
      <w:tr w:rsidR="000E3FD1" w:rsidRPr="00B047CE" w:rsidTr="00EA2BC3">
        <w:trPr>
          <w:trHeight w:val="652"/>
        </w:trPr>
        <w:tc>
          <w:tcPr>
            <w:tcW w:w="709" w:type="dxa"/>
            <w:vAlign w:val="center"/>
          </w:tcPr>
          <w:p w:rsidR="000E3FD1" w:rsidRDefault="004D4C60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0E3FD1" w:rsidRDefault="000E3FD1" w:rsidP="0081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</w:t>
            </w:r>
            <w:r w:rsidR="00EA2BC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нинг</w:t>
            </w:r>
          </w:p>
        </w:tc>
        <w:tc>
          <w:tcPr>
            <w:tcW w:w="7796" w:type="dxa"/>
            <w:vAlign w:val="center"/>
          </w:tcPr>
          <w:p w:rsidR="008140C8" w:rsidRDefault="000E3FD1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«Эффективные коммуникации»</w:t>
            </w:r>
          </w:p>
        </w:tc>
        <w:tc>
          <w:tcPr>
            <w:tcW w:w="3402" w:type="dxa"/>
            <w:vAlign w:val="center"/>
          </w:tcPr>
          <w:p w:rsidR="000E3FD1" w:rsidRDefault="000E3FD1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</w:tc>
      </w:tr>
      <w:tr w:rsidR="000E3FD1" w:rsidRPr="00B047CE" w:rsidTr="00EA2BC3">
        <w:trPr>
          <w:trHeight w:val="718"/>
        </w:trPr>
        <w:tc>
          <w:tcPr>
            <w:tcW w:w="709" w:type="dxa"/>
            <w:vAlign w:val="center"/>
          </w:tcPr>
          <w:p w:rsidR="000E3FD1" w:rsidRDefault="004D4C60" w:rsidP="000E3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0E3FD1" w:rsidRPr="00E51754" w:rsidRDefault="008140C8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:rsidR="008140C8" w:rsidRPr="00E51754" w:rsidRDefault="008140C8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:rsidR="000E3FD1" w:rsidRPr="00E51754" w:rsidRDefault="008140C8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23-25.05.2024</w:t>
            </w:r>
          </w:p>
        </w:tc>
      </w:tr>
      <w:tr w:rsidR="00EA2BC3" w:rsidRPr="00B047CE" w:rsidTr="00EA2BC3">
        <w:trPr>
          <w:trHeight w:val="560"/>
        </w:trPr>
        <w:tc>
          <w:tcPr>
            <w:tcW w:w="709" w:type="dxa"/>
            <w:vAlign w:val="center"/>
          </w:tcPr>
          <w:p w:rsidR="00EA2BC3" w:rsidRDefault="00EA2BC3" w:rsidP="004D4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EA2BC3" w:rsidRPr="00E51754" w:rsidRDefault="00EA2BC3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EA2BC3" w:rsidRPr="00E51754" w:rsidRDefault="00EA2BC3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«Введение в инвестиционный анализ»</w:t>
            </w:r>
          </w:p>
        </w:tc>
        <w:tc>
          <w:tcPr>
            <w:tcW w:w="3402" w:type="dxa"/>
            <w:vAlign w:val="center"/>
          </w:tcPr>
          <w:p w:rsidR="00EA2BC3" w:rsidRPr="00E51754" w:rsidRDefault="00EA2BC3" w:rsidP="008140C8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11.06.2024</w:t>
            </w:r>
          </w:p>
        </w:tc>
      </w:tr>
      <w:tr w:rsidR="00EA2BC3" w:rsidRPr="00B047CE" w:rsidTr="00EA2BC3">
        <w:trPr>
          <w:trHeight w:val="656"/>
        </w:trPr>
        <w:tc>
          <w:tcPr>
            <w:tcW w:w="709" w:type="dxa"/>
            <w:vAlign w:val="center"/>
          </w:tcPr>
          <w:p w:rsidR="00EA2BC3" w:rsidRDefault="00EA2BC3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Вебинар</w:t>
            </w:r>
          </w:p>
        </w:tc>
        <w:tc>
          <w:tcPr>
            <w:tcW w:w="7796" w:type="dxa"/>
            <w:vAlign w:val="center"/>
          </w:tcPr>
          <w:p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 «Как привлечь внимание к бизнесу с помощью соцсетей?»</w:t>
            </w:r>
          </w:p>
        </w:tc>
        <w:tc>
          <w:tcPr>
            <w:tcW w:w="3402" w:type="dxa"/>
            <w:vAlign w:val="center"/>
          </w:tcPr>
          <w:p w:rsidR="00EA2BC3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13.06.2024</w:t>
            </w:r>
          </w:p>
        </w:tc>
      </w:tr>
      <w:tr w:rsidR="00E51754" w:rsidRPr="00B047CE" w:rsidTr="00EA2BC3">
        <w:trPr>
          <w:trHeight w:val="656"/>
        </w:trPr>
        <w:tc>
          <w:tcPr>
            <w:tcW w:w="709" w:type="dxa"/>
            <w:vAlign w:val="center"/>
          </w:tcPr>
          <w:p w:rsidR="00E51754" w:rsidRDefault="00E51754" w:rsidP="00EA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51754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:rsidR="00E51754" w:rsidRPr="00E51754" w:rsidRDefault="00E51754" w:rsidP="00EA2BC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«Особенности работы самозанятых»</w:t>
            </w:r>
          </w:p>
        </w:tc>
        <w:tc>
          <w:tcPr>
            <w:tcW w:w="3402" w:type="dxa"/>
            <w:vAlign w:val="center"/>
          </w:tcPr>
          <w:p w:rsidR="00E51754" w:rsidRPr="00E51754" w:rsidRDefault="00E51754" w:rsidP="00EA2BC3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28.06.2024</w:t>
            </w:r>
          </w:p>
        </w:tc>
      </w:tr>
      <w:tr w:rsidR="00E51754" w:rsidRPr="00B047CE" w:rsidTr="00EA2BC3">
        <w:trPr>
          <w:trHeight w:val="656"/>
        </w:trPr>
        <w:tc>
          <w:tcPr>
            <w:tcW w:w="709" w:type="dxa"/>
            <w:vAlign w:val="center"/>
          </w:tcPr>
          <w:p w:rsidR="00E51754" w:rsidRDefault="00E51754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:rsidR="00E51754" w:rsidRPr="00E51754" w:rsidRDefault="00E51754" w:rsidP="00E517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«Техники окрашивания»</w:t>
            </w:r>
          </w:p>
        </w:tc>
        <w:tc>
          <w:tcPr>
            <w:tcW w:w="3402" w:type="dxa"/>
            <w:vAlign w:val="center"/>
          </w:tcPr>
          <w:p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01.07.2024</w:t>
            </w:r>
          </w:p>
        </w:tc>
      </w:tr>
      <w:tr w:rsidR="00E51754" w:rsidRPr="00B047CE" w:rsidTr="00EA2BC3">
        <w:trPr>
          <w:trHeight w:val="656"/>
        </w:trPr>
        <w:tc>
          <w:tcPr>
            <w:tcW w:w="709" w:type="dxa"/>
            <w:vAlign w:val="center"/>
          </w:tcPr>
          <w:p w:rsidR="00E51754" w:rsidRDefault="00E51754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:rsidR="00E51754" w:rsidRPr="00E51754" w:rsidRDefault="00E51754" w:rsidP="00E517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1754">
              <w:rPr>
                <w:color w:val="000000"/>
                <w:sz w:val="28"/>
                <w:szCs w:val="28"/>
                <w:shd w:val="clear" w:color="auto" w:fill="FFFFFF"/>
              </w:rPr>
              <w:t>«Мобильная фотография. Качественный визуал для бизнеса, фото для маркетплейса»</w:t>
            </w:r>
          </w:p>
        </w:tc>
        <w:tc>
          <w:tcPr>
            <w:tcW w:w="3402" w:type="dxa"/>
            <w:vAlign w:val="center"/>
          </w:tcPr>
          <w:p w:rsidR="00E51754" w:rsidRPr="00E51754" w:rsidRDefault="00E51754" w:rsidP="00E51754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05.07.2024</w:t>
            </w:r>
          </w:p>
        </w:tc>
      </w:tr>
      <w:tr w:rsidR="008241DB" w:rsidRPr="00B047CE" w:rsidTr="00EA2BC3">
        <w:trPr>
          <w:trHeight w:val="656"/>
        </w:trPr>
        <w:tc>
          <w:tcPr>
            <w:tcW w:w="709" w:type="dxa"/>
            <w:vAlign w:val="center"/>
          </w:tcPr>
          <w:p w:rsidR="008241DB" w:rsidRDefault="008241DB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8241DB" w:rsidRPr="00E51754" w:rsidRDefault="00B9317F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 программа</w:t>
            </w:r>
          </w:p>
        </w:tc>
        <w:tc>
          <w:tcPr>
            <w:tcW w:w="7796" w:type="dxa"/>
            <w:vAlign w:val="center"/>
          </w:tcPr>
          <w:p w:rsidR="008241DB" w:rsidRPr="00B9317F" w:rsidRDefault="00B9317F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317F">
              <w:rPr>
                <w:sz w:val="28"/>
                <w:szCs w:val="28"/>
                <w:shd w:val="clear" w:color="auto" w:fill="FFFFFF"/>
              </w:rPr>
              <w:t>«Азбука предпринимателя»</w:t>
            </w:r>
          </w:p>
        </w:tc>
        <w:tc>
          <w:tcPr>
            <w:tcW w:w="3402" w:type="dxa"/>
            <w:vAlign w:val="center"/>
          </w:tcPr>
          <w:p w:rsidR="008241DB" w:rsidRPr="00B9317F" w:rsidRDefault="008241DB" w:rsidP="00E51754">
            <w:pPr>
              <w:jc w:val="center"/>
              <w:rPr>
                <w:sz w:val="28"/>
                <w:szCs w:val="28"/>
              </w:rPr>
            </w:pPr>
            <w:r w:rsidRPr="00B9317F">
              <w:rPr>
                <w:sz w:val="28"/>
                <w:szCs w:val="28"/>
              </w:rPr>
              <w:t>19.0</w:t>
            </w:r>
            <w:r w:rsidR="00C026F6">
              <w:rPr>
                <w:sz w:val="28"/>
                <w:szCs w:val="28"/>
              </w:rPr>
              <w:t>8</w:t>
            </w:r>
            <w:r w:rsidRPr="00B9317F">
              <w:rPr>
                <w:sz w:val="28"/>
                <w:szCs w:val="28"/>
              </w:rPr>
              <w:t>.2024</w:t>
            </w:r>
          </w:p>
        </w:tc>
      </w:tr>
      <w:tr w:rsidR="00C026F6" w:rsidRPr="00B047CE" w:rsidTr="00EA2BC3">
        <w:trPr>
          <w:trHeight w:val="656"/>
        </w:trPr>
        <w:tc>
          <w:tcPr>
            <w:tcW w:w="709" w:type="dxa"/>
            <w:vAlign w:val="center"/>
          </w:tcPr>
          <w:p w:rsidR="00C026F6" w:rsidRDefault="00C026F6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C026F6" w:rsidRDefault="00C026F6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:rsidR="00C026F6" w:rsidRPr="00B9317F" w:rsidRDefault="00100272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«Креативный менеджмент»</w:t>
            </w:r>
          </w:p>
        </w:tc>
        <w:tc>
          <w:tcPr>
            <w:tcW w:w="3402" w:type="dxa"/>
            <w:vAlign w:val="center"/>
          </w:tcPr>
          <w:p w:rsidR="00C026F6" w:rsidRPr="00B9317F" w:rsidRDefault="0010027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</w:t>
            </w:r>
          </w:p>
        </w:tc>
      </w:tr>
      <w:tr w:rsidR="00C026F6" w:rsidRPr="00B047CE" w:rsidTr="00EA2BC3">
        <w:trPr>
          <w:trHeight w:val="656"/>
        </w:trPr>
        <w:tc>
          <w:tcPr>
            <w:tcW w:w="709" w:type="dxa"/>
            <w:vAlign w:val="center"/>
          </w:tcPr>
          <w:p w:rsidR="00C026F6" w:rsidRDefault="00C026F6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C026F6" w:rsidRDefault="0010027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C026F6" w:rsidRPr="00B9317F" w:rsidRDefault="00100272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«Речевая импровизация: приёмы вовлечения и удержания внимания аудитории»</w:t>
            </w:r>
          </w:p>
        </w:tc>
        <w:tc>
          <w:tcPr>
            <w:tcW w:w="3402" w:type="dxa"/>
            <w:vAlign w:val="center"/>
          </w:tcPr>
          <w:p w:rsidR="00C026F6" w:rsidRPr="00B9317F" w:rsidRDefault="0010027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</w:tr>
      <w:tr w:rsidR="008241DB" w:rsidRPr="00B047CE" w:rsidTr="00EA2BC3">
        <w:trPr>
          <w:trHeight w:val="656"/>
        </w:trPr>
        <w:tc>
          <w:tcPr>
            <w:tcW w:w="709" w:type="dxa"/>
            <w:vAlign w:val="center"/>
          </w:tcPr>
          <w:p w:rsidR="008241DB" w:rsidRDefault="008241DB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6F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8241DB" w:rsidRPr="00E51754" w:rsidRDefault="00B9317F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проект</w:t>
            </w:r>
          </w:p>
        </w:tc>
        <w:tc>
          <w:tcPr>
            <w:tcW w:w="7796" w:type="dxa"/>
            <w:vAlign w:val="center"/>
          </w:tcPr>
          <w:p w:rsidR="008241DB" w:rsidRPr="00B9317F" w:rsidRDefault="00D617E5" w:rsidP="00E5175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t>«</w:t>
            </w:r>
            <w:hyperlink r:id="rId4" w:history="1">
              <w:r w:rsidR="00B9317F" w:rsidRPr="00B9317F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Мама-предприниматель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3402" w:type="dxa"/>
            <w:vAlign w:val="center"/>
          </w:tcPr>
          <w:p w:rsidR="008241DB" w:rsidRPr="00B9317F" w:rsidRDefault="00B9317F" w:rsidP="00E51754">
            <w:pPr>
              <w:jc w:val="center"/>
              <w:rPr>
                <w:sz w:val="28"/>
                <w:szCs w:val="28"/>
              </w:rPr>
            </w:pPr>
            <w:r w:rsidRPr="00B9317F">
              <w:rPr>
                <w:sz w:val="28"/>
                <w:szCs w:val="28"/>
              </w:rPr>
              <w:t>23.09.2024</w:t>
            </w:r>
            <w:r>
              <w:rPr>
                <w:sz w:val="28"/>
                <w:szCs w:val="28"/>
              </w:rPr>
              <w:t>-</w:t>
            </w:r>
            <w:r w:rsidRPr="00B9317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.09.2024</w:t>
            </w:r>
            <w:r w:rsidRPr="00B9317F">
              <w:rPr>
                <w:sz w:val="28"/>
                <w:szCs w:val="28"/>
              </w:rPr>
              <w:t xml:space="preserve"> </w:t>
            </w:r>
          </w:p>
        </w:tc>
      </w:tr>
      <w:tr w:rsidR="00ED1AA1" w:rsidRPr="00B047CE" w:rsidTr="00EA2BC3">
        <w:trPr>
          <w:trHeight w:val="656"/>
        </w:trPr>
        <w:tc>
          <w:tcPr>
            <w:tcW w:w="709" w:type="dxa"/>
            <w:vAlign w:val="center"/>
          </w:tcPr>
          <w:p w:rsidR="00ED1AA1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ED1AA1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7796" w:type="dxa"/>
            <w:vAlign w:val="center"/>
          </w:tcPr>
          <w:p w:rsidR="00ED1AA1" w:rsidRPr="00ED1AA1" w:rsidRDefault="00ED1AA1" w:rsidP="00E51754">
            <w:pPr>
              <w:jc w:val="center"/>
              <w:rPr>
                <w:sz w:val="28"/>
                <w:szCs w:val="28"/>
              </w:rPr>
            </w:pPr>
            <w:r w:rsidRPr="00ED1AA1">
              <w:rPr>
                <w:color w:val="000000"/>
                <w:sz w:val="28"/>
                <w:szCs w:val="28"/>
                <w:shd w:val="clear" w:color="auto" w:fill="FFFFFF"/>
              </w:rPr>
              <w:t>«Мега-объёмы в наращивании ресниц. Оформление бровей краской с эффектом перманента»</w:t>
            </w:r>
          </w:p>
        </w:tc>
        <w:tc>
          <w:tcPr>
            <w:tcW w:w="3402" w:type="dxa"/>
            <w:vAlign w:val="center"/>
          </w:tcPr>
          <w:p w:rsidR="00ED1AA1" w:rsidRPr="00B9317F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</w:tr>
      <w:tr w:rsidR="00354312" w:rsidRPr="00B047CE" w:rsidTr="00EA2BC3">
        <w:trPr>
          <w:trHeight w:val="656"/>
        </w:trPr>
        <w:tc>
          <w:tcPr>
            <w:tcW w:w="709" w:type="dxa"/>
            <w:vAlign w:val="center"/>
          </w:tcPr>
          <w:p w:rsidR="00354312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AA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354312" w:rsidRPr="00354312" w:rsidRDefault="00354312" w:rsidP="00E51754">
            <w:pPr>
              <w:jc w:val="center"/>
              <w:rPr>
                <w:sz w:val="28"/>
                <w:szCs w:val="28"/>
              </w:rPr>
            </w:pPr>
            <w:r w:rsidRPr="00354312">
              <w:rPr>
                <w:color w:val="000000"/>
                <w:sz w:val="28"/>
                <w:szCs w:val="28"/>
                <w:shd w:val="clear" w:color="auto" w:fill="FFFFFF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354312" w:rsidRPr="00354312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54312">
              <w:rPr>
                <w:color w:val="000000"/>
                <w:sz w:val="28"/>
                <w:szCs w:val="28"/>
                <w:shd w:val="clear" w:color="auto" w:fill="FFFFFF"/>
              </w:rPr>
              <w:t>Личный бренд для бизнеса: формирование, трансляция, монетизация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  <w:vAlign w:val="center"/>
          </w:tcPr>
          <w:p w:rsidR="00354312" w:rsidRPr="00B9317F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</w:tr>
      <w:tr w:rsidR="002D5091" w:rsidRPr="00B047CE" w:rsidTr="00EA2BC3">
        <w:trPr>
          <w:trHeight w:val="656"/>
        </w:trPr>
        <w:tc>
          <w:tcPr>
            <w:tcW w:w="709" w:type="dxa"/>
            <w:vAlign w:val="center"/>
          </w:tcPr>
          <w:p w:rsidR="002D5091" w:rsidRDefault="002D5091" w:rsidP="002D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2D5091" w:rsidRPr="00354312" w:rsidRDefault="002D5091" w:rsidP="002D509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Обучающая программа</w:t>
            </w:r>
          </w:p>
        </w:tc>
        <w:tc>
          <w:tcPr>
            <w:tcW w:w="7796" w:type="dxa"/>
            <w:vAlign w:val="center"/>
          </w:tcPr>
          <w:p w:rsidR="002D5091" w:rsidRDefault="002D5091" w:rsidP="002D509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9317F">
              <w:rPr>
                <w:sz w:val="28"/>
                <w:szCs w:val="28"/>
                <w:shd w:val="clear" w:color="auto" w:fill="FFFFFF"/>
              </w:rPr>
              <w:t>«Азбука предпринимателя»</w:t>
            </w:r>
          </w:p>
        </w:tc>
        <w:tc>
          <w:tcPr>
            <w:tcW w:w="3402" w:type="dxa"/>
            <w:vAlign w:val="center"/>
          </w:tcPr>
          <w:p w:rsidR="002D5091" w:rsidRDefault="002D5091" w:rsidP="002D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14.10.2024-17.10.2024</w:t>
            </w:r>
          </w:p>
        </w:tc>
      </w:tr>
      <w:tr w:rsidR="00354312" w:rsidRPr="00B047CE" w:rsidTr="00D617E5">
        <w:trPr>
          <w:trHeight w:val="660"/>
        </w:trPr>
        <w:tc>
          <w:tcPr>
            <w:tcW w:w="709" w:type="dxa"/>
            <w:vAlign w:val="center"/>
          </w:tcPr>
          <w:p w:rsidR="00354312" w:rsidRDefault="00ED1AA1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509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54312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354312" w:rsidRDefault="00354312" w:rsidP="00E5175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Pr="00354312">
              <w:rPr>
                <w:iCs/>
                <w:sz w:val="28"/>
                <w:szCs w:val="28"/>
              </w:rPr>
              <w:t>Комплексная защита бизнеса: товарный знак, патент, авторское право, договора авторского заказа</w:t>
            </w:r>
            <w:r>
              <w:rPr>
                <w:iCs/>
                <w:sz w:val="28"/>
                <w:szCs w:val="28"/>
              </w:rPr>
              <w:t>»</w:t>
            </w:r>
          </w:p>
          <w:p w:rsidR="00D617E5" w:rsidRPr="00354312" w:rsidRDefault="00D617E5" w:rsidP="00E51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54312" w:rsidRPr="00B9317F" w:rsidRDefault="00354312" w:rsidP="00E51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</w:tr>
      <w:tr w:rsidR="00D617E5" w:rsidRPr="00B047CE" w:rsidTr="00D617E5">
        <w:trPr>
          <w:trHeight w:val="291"/>
        </w:trPr>
        <w:tc>
          <w:tcPr>
            <w:tcW w:w="709" w:type="dxa"/>
            <w:vAlign w:val="center"/>
          </w:tcPr>
          <w:p w:rsidR="00D617E5" w:rsidRPr="00D617E5" w:rsidRDefault="00D617E5" w:rsidP="00E51754">
            <w:pPr>
              <w:jc w:val="center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22.</w:t>
            </w:r>
          </w:p>
        </w:tc>
        <w:tc>
          <w:tcPr>
            <w:tcW w:w="2126" w:type="dxa"/>
            <w:vAlign w:val="center"/>
          </w:tcPr>
          <w:p w:rsidR="00D617E5" w:rsidRPr="00D617E5" w:rsidRDefault="00D617E5" w:rsidP="00E51754">
            <w:pPr>
              <w:jc w:val="center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:rsidR="00D617E5" w:rsidRPr="00D617E5" w:rsidRDefault="00D617E5" w:rsidP="00E51754">
            <w:pPr>
              <w:jc w:val="center"/>
              <w:rPr>
                <w:iCs/>
                <w:sz w:val="28"/>
                <w:szCs w:val="28"/>
              </w:rPr>
            </w:pPr>
            <w:r w:rsidRPr="00D617E5">
              <w:rPr>
                <w:iCs/>
                <w:sz w:val="28"/>
                <w:szCs w:val="28"/>
              </w:rPr>
              <w:t>«Цифровые технологии разработки экскурсионных продуктов»</w:t>
            </w:r>
          </w:p>
        </w:tc>
        <w:tc>
          <w:tcPr>
            <w:tcW w:w="3402" w:type="dxa"/>
            <w:vAlign w:val="center"/>
          </w:tcPr>
          <w:p w:rsidR="00D617E5" w:rsidRPr="00D617E5" w:rsidRDefault="00D617E5" w:rsidP="00E51754">
            <w:pPr>
              <w:jc w:val="center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19.11.2024</w:t>
            </w:r>
          </w:p>
        </w:tc>
      </w:tr>
      <w:tr w:rsidR="00D617E5" w:rsidRPr="00B047CE" w:rsidTr="00EA2BC3">
        <w:trPr>
          <w:trHeight w:val="231"/>
        </w:trPr>
        <w:tc>
          <w:tcPr>
            <w:tcW w:w="709" w:type="dxa"/>
            <w:vAlign w:val="center"/>
          </w:tcPr>
          <w:p w:rsidR="00D617E5" w:rsidRPr="00D617E5" w:rsidRDefault="00D617E5" w:rsidP="00E51754">
            <w:pPr>
              <w:jc w:val="center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23.</w:t>
            </w:r>
          </w:p>
        </w:tc>
        <w:tc>
          <w:tcPr>
            <w:tcW w:w="2126" w:type="dxa"/>
            <w:vAlign w:val="center"/>
          </w:tcPr>
          <w:p w:rsidR="00D617E5" w:rsidRPr="00D617E5" w:rsidRDefault="00D617E5" w:rsidP="00E51754">
            <w:pPr>
              <w:jc w:val="center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:rsidR="00D617E5" w:rsidRPr="00D617E5" w:rsidRDefault="00D617E5" w:rsidP="00E51754">
            <w:pPr>
              <w:jc w:val="center"/>
              <w:rPr>
                <w:iCs/>
                <w:sz w:val="28"/>
                <w:szCs w:val="28"/>
              </w:rPr>
            </w:pPr>
            <w:r w:rsidRPr="00D617E5">
              <w:rPr>
                <w:iCs/>
                <w:sz w:val="28"/>
                <w:szCs w:val="28"/>
              </w:rPr>
              <w:t>Форум «Мой бизнес-2024»</w:t>
            </w:r>
          </w:p>
        </w:tc>
        <w:tc>
          <w:tcPr>
            <w:tcW w:w="3402" w:type="dxa"/>
            <w:vAlign w:val="center"/>
          </w:tcPr>
          <w:p w:rsidR="00D617E5" w:rsidRPr="00D617E5" w:rsidRDefault="00D617E5" w:rsidP="00E51754">
            <w:pPr>
              <w:jc w:val="center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28-29.11.2024</w:t>
            </w:r>
          </w:p>
        </w:tc>
      </w:tr>
    </w:tbl>
    <w:p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3EE"/>
    <w:rsid w:val="00040133"/>
    <w:rsid w:val="00072987"/>
    <w:rsid w:val="000E3FD1"/>
    <w:rsid w:val="00100272"/>
    <w:rsid w:val="00113757"/>
    <w:rsid w:val="001210F2"/>
    <w:rsid w:val="001D2053"/>
    <w:rsid w:val="002D3E53"/>
    <w:rsid w:val="002D5091"/>
    <w:rsid w:val="002F3045"/>
    <w:rsid w:val="00325074"/>
    <w:rsid w:val="00354312"/>
    <w:rsid w:val="00395433"/>
    <w:rsid w:val="003A630F"/>
    <w:rsid w:val="003F3C60"/>
    <w:rsid w:val="003F7D4F"/>
    <w:rsid w:val="00451AEA"/>
    <w:rsid w:val="00496361"/>
    <w:rsid w:val="004D4C60"/>
    <w:rsid w:val="004F6351"/>
    <w:rsid w:val="00505F38"/>
    <w:rsid w:val="005373EE"/>
    <w:rsid w:val="00554DB6"/>
    <w:rsid w:val="005A000C"/>
    <w:rsid w:val="005B481D"/>
    <w:rsid w:val="006360DD"/>
    <w:rsid w:val="006747CC"/>
    <w:rsid w:val="006971D8"/>
    <w:rsid w:val="006B4D6C"/>
    <w:rsid w:val="006F26BD"/>
    <w:rsid w:val="007365F1"/>
    <w:rsid w:val="00754632"/>
    <w:rsid w:val="00757D17"/>
    <w:rsid w:val="008140C8"/>
    <w:rsid w:val="008241DB"/>
    <w:rsid w:val="008575BE"/>
    <w:rsid w:val="008835A2"/>
    <w:rsid w:val="00903DFD"/>
    <w:rsid w:val="00930150"/>
    <w:rsid w:val="00964F9B"/>
    <w:rsid w:val="0099091F"/>
    <w:rsid w:val="009D2FDC"/>
    <w:rsid w:val="00A75C69"/>
    <w:rsid w:val="00A76CAA"/>
    <w:rsid w:val="00A81148"/>
    <w:rsid w:val="00A8562F"/>
    <w:rsid w:val="00AF2F30"/>
    <w:rsid w:val="00B047CE"/>
    <w:rsid w:val="00B4680B"/>
    <w:rsid w:val="00B818E8"/>
    <w:rsid w:val="00B9317F"/>
    <w:rsid w:val="00BD396C"/>
    <w:rsid w:val="00C026F6"/>
    <w:rsid w:val="00C546F6"/>
    <w:rsid w:val="00CE3AB5"/>
    <w:rsid w:val="00CE4928"/>
    <w:rsid w:val="00D617E5"/>
    <w:rsid w:val="00D74593"/>
    <w:rsid w:val="00D858A8"/>
    <w:rsid w:val="00DD0B7F"/>
    <w:rsid w:val="00DD2544"/>
    <w:rsid w:val="00E2520F"/>
    <w:rsid w:val="00E51754"/>
    <w:rsid w:val="00E82278"/>
    <w:rsid w:val="00EA2BC3"/>
    <w:rsid w:val="00ED1AA1"/>
    <w:rsid w:val="00F15F13"/>
    <w:rsid w:val="00F3075D"/>
    <w:rsid w:val="00F403EF"/>
    <w:rsid w:val="00FB5902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ama_predprinima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Пользователь</cp:lastModifiedBy>
  <cp:revision>4</cp:revision>
  <cp:lastPrinted>2023-09-04T12:44:00Z</cp:lastPrinted>
  <dcterms:created xsi:type="dcterms:W3CDTF">2024-11-08T13:17:00Z</dcterms:created>
  <dcterms:modified xsi:type="dcterms:W3CDTF">2024-11-11T07:38:00Z</dcterms:modified>
</cp:coreProperties>
</file>